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865B" w14:textId="77777777" w:rsidR="00080490" w:rsidRDefault="00080490" w:rsidP="00C67589">
      <w:pPr>
        <w:pStyle w:val="Default"/>
        <w:jc w:val="center"/>
      </w:pPr>
    </w:p>
    <w:p w14:paraId="2C800F4B" w14:textId="77777777" w:rsidR="00080490" w:rsidRDefault="00080490" w:rsidP="00C67589">
      <w:pPr>
        <w:pStyle w:val="Default"/>
        <w:jc w:val="center"/>
      </w:pPr>
    </w:p>
    <w:p w14:paraId="1870BA3A" w14:textId="4453E8B9" w:rsidR="007C3139" w:rsidRPr="00A8374B" w:rsidRDefault="00080490" w:rsidP="00C67589">
      <w:pPr>
        <w:pStyle w:val="Default"/>
        <w:jc w:val="center"/>
      </w:pPr>
      <w:r>
        <w:t xml:space="preserve">NOORDA </w:t>
      </w:r>
      <w:r w:rsidR="007C3139">
        <w:t>COLLEGE OF OSTEOPATHIC MEDICINE</w:t>
      </w:r>
    </w:p>
    <w:p w14:paraId="37A50B4D" w14:textId="7182CA78" w:rsidR="00F2144D" w:rsidRPr="00A8374B" w:rsidRDefault="00703C19" w:rsidP="00603B97">
      <w:pPr>
        <w:pStyle w:val="Default"/>
        <w:jc w:val="center"/>
        <w:rPr>
          <w:caps/>
        </w:rPr>
      </w:pPr>
      <w:r>
        <w:rPr>
          <w:caps/>
        </w:rPr>
        <w:t xml:space="preserve">Policies and procedures </w:t>
      </w:r>
      <w:r w:rsidR="000F653B" w:rsidRPr="00A8374B">
        <w:rPr>
          <w:caps/>
        </w:rPr>
        <w:t>COMMITTE</w:t>
      </w:r>
      <w:r w:rsidR="007C3139">
        <w:rPr>
          <w:caps/>
        </w:rPr>
        <w:t>E</w:t>
      </w:r>
      <w:r w:rsidR="00C67589" w:rsidRPr="00A8374B">
        <w:rPr>
          <w:caps/>
        </w:rPr>
        <w:t xml:space="preserve"> Bylaws</w:t>
      </w:r>
    </w:p>
    <w:p w14:paraId="51AF66B5" w14:textId="77777777" w:rsidR="00F2144D" w:rsidRPr="00A8374B" w:rsidRDefault="00603B97" w:rsidP="006D7A3C">
      <w:pPr>
        <w:pStyle w:val="Default"/>
        <w:spacing w:before="480" w:after="120"/>
        <w:jc w:val="center"/>
        <w:rPr>
          <w:b/>
        </w:rPr>
      </w:pPr>
      <w:r w:rsidRPr="00A8374B">
        <w:rPr>
          <w:b/>
        </w:rPr>
        <w:t>ARTICLE 1. NAME</w:t>
      </w:r>
    </w:p>
    <w:p w14:paraId="51041082" w14:textId="77777777" w:rsidR="00603B97" w:rsidRPr="00A8374B" w:rsidRDefault="00A61A3C" w:rsidP="00BF32CB">
      <w:pPr>
        <w:pStyle w:val="Default"/>
        <w:spacing w:before="360" w:after="120"/>
      </w:pPr>
      <w:r w:rsidRPr="00A8374B">
        <w:t xml:space="preserve">Section 1.1 </w:t>
      </w:r>
      <w:r w:rsidRPr="00A8374B">
        <w:tab/>
      </w:r>
      <w:r w:rsidR="00603B97" w:rsidRPr="00A8374B">
        <w:rPr>
          <w:u w:val="single"/>
        </w:rPr>
        <w:t>Name</w:t>
      </w:r>
      <w:r w:rsidRPr="00A8374B">
        <w:rPr>
          <w:u w:val="single"/>
        </w:rPr>
        <w:t>.</w:t>
      </w:r>
    </w:p>
    <w:p w14:paraId="23FA3481" w14:textId="0D776EC5" w:rsidR="00F2144D" w:rsidRPr="00A8374B" w:rsidRDefault="00F2144D" w:rsidP="00603B97">
      <w:pPr>
        <w:pStyle w:val="Default"/>
        <w:ind w:left="720"/>
      </w:pPr>
      <w:r w:rsidRPr="00A8374B">
        <w:t xml:space="preserve">The name of the organization </w:t>
      </w:r>
      <w:r w:rsidR="00B12C87">
        <w:t>is</w:t>
      </w:r>
      <w:r w:rsidRPr="00A8374B">
        <w:t xml:space="preserve"> the </w:t>
      </w:r>
      <w:r w:rsidR="00080490">
        <w:t>Noorda</w:t>
      </w:r>
      <w:r w:rsidR="007C3139">
        <w:t xml:space="preserve"> </w:t>
      </w:r>
      <w:r w:rsidR="000F653B" w:rsidRPr="00A8374B">
        <w:t xml:space="preserve">College of Osteopathic Medicine </w:t>
      </w:r>
      <w:r w:rsidR="00703C19">
        <w:t>Policies and Procedures</w:t>
      </w:r>
      <w:r w:rsidR="007C3139">
        <w:t xml:space="preserve"> Committee.</w:t>
      </w:r>
    </w:p>
    <w:p w14:paraId="50BCF435" w14:textId="77777777" w:rsidR="00603B97" w:rsidRPr="00A8374B" w:rsidRDefault="00603B97" w:rsidP="006D7A3C">
      <w:pPr>
        <w:pStyle w:val="Default"/>
        <w:spacing w:before="480" w:after="120"/>
        <w:jc w:val="center"/>
        <w:rPr>
          <w:b/>
        </w:rPr>
      </w:pPr>
      <w:r w:rsidRPr="00A8374B">
        <w:rPr>
          <w:b/>
        </w:rPr>
        <w:t>ARTICLE 2. MISSION</w:t>
      </w:r>
      <w:r w:rsidR="001143DC" w:rsidRPr="00A8374B">
        <w:rPr>
          <w:b/>
        </w:rPr>
        <w:t xml:space="preserve">, </w:t>
      </w:r>
      <w:r w:rsidR="00B214E9" w:rsidRPr="00A8374B">
        <w:rPr>
          <w:b/>
        </w:rPr>
        <w:t>ROLES</w:t>
      </w:r>
      <w:r w:rsidR="001143DC" w:rsidRPr="00A8374B">
        <w:rPr>
          <w:b/>
        </w:rPr>
        <w:t>, AND RESPONSIBILITIES</w:t>
      </w:r>
    </w:p>
    <w:p w14:paraId="7BF169B2" w14:textId="77777777" w:rsidR="00603B97" w:rsidRPr="00A8374B" w:rsidRDefault="00603B97" w:rsidP="00BF32CB">
      <w:pPr>
        <w:pStyle w:val="Default"/>
        <w:spacing w:before="360" w:after="120"/>
      </w:pPr>
      <w:r w:rsidRPr="00A8374B">
        <w:t xml:space="preserve">Section 2.1 </w:t>
      </w:r>
      <w:r w:rsidRPr="00A8374B">
        <w:tab/>
      </w:r>
      <w:r w:rsidRPr="00A8374B">
        <w:rPr>
          <w:u w:val="single"/>
        </w:rPr>
        <w:t>Mission</w:t>
      </w:r>
      <w:r w:rsidR="00A61A3C" w:rsidRPr="00A8374B">
        <w:rPr>
          <w:u w:val="single"/>
        </w:rPr>
        <w:t>.</w:t>
      </w:r>
    </w:p>
    <w:p w14:paraId="4FF178AB" w14:textId="6182ECFE" w:rsidR="00C059D7" w:rsidRPr="001242F8" w:rsidRDefault="000F653B" w:rsidP="00C059D7">
      <w:pPr>
        <w:pStyle w:val="NoSpacing"/>
        <w:ind w:left="720"/>
        <w:jc w:val="both"/>
        <w:rPr>
          <w:sz w:val="22"/>
        </w:rPr>
      </w:pPr>
      <w:r w:rsidRPr="008430F4">
        <w:rPr>
          <w:rFonts w:ascii="Times New Roman" w:hAnsi="Times New Roman" w:cs="Times New Roman"/>
          <w:szCs w:val="24"/>
        </w:rPr>
        <w:t xml:space="preserve">The </w:t>
      </w:r>
      <w:r w:rsidR="00703C19">
        <w:rPr>
          <w:rFonts w:ascii="Times New Roman" w:hAnsi="Times New Roman" w:cs="Times New Roman"/>
          <w:szCs w:val="24"/>
        </w:rPr>
        <w:t>Policies and Procedures</w:t>
      </w:r>
      <w:r w:rsidRPr="008430F4">
        <w:rPr>
          <w:rFonts w:ascii="Times New Roman" w:hAnsi="Times New Roman" w:cs="Times New Roman"/>
          <w:szCs w:val="24"/>
        </w:rPr>
        <w:t xml:space="preserve"> Committee </w:t>
      </w:r>
      <w:r w:rsidR="007C3139" w:rsidRPr="008430F4">
        <w:rPr>
          <w:rFonts w:ascii="Times New Roman" w:hAnsi="Times New Roman" w:cs="Times New Roman"/>
          <w:szCs w:val="24"/>
        </w:rPr>
        <w:t xml:space="preserve">oversees the </w:t>
      </w:r>
      <w:r w:rsidR="00073F06">
        <w:rPr>
          <w:rFonts w:ascii="Times New Roman" w:hAnsi="Times New Roman" w:cs="Times New Roman"/>
          <w:szCs w:val="24"/>
        </w:rPr>
        <w:t>XXXXXX</w:t>
      </w:r>
      <w:r w:rsidR="007C3139" w:rsidRPr="008430F4">
        <w:rPr>
          <w:rFonts w:ascii="Times New Roman" w:hAnsi="Times New Roman" w:cs="Times New Roman"/>
          <w:szCs w:val="24"/>
        </w:rPr>
        <w:t xml:space="preserve"> </w:t>
      </w:r>
      <w:r w:rsidR="00080490">
        <w:rPr>
          <w:rFonts w:ascii="Times New Roman" w:hAnsi="Times New Roman" w:cs="Times New Roman"/>
          <w:szCs w:val="24"/>
        </w:rPr>
        <w:t xml:space="preserve">of Noorda College of Osteopathic Medicine </w:t>
      </w:r>
      <w:r w:rsidR="007C3139" w:rsidRPr="008430F4">
        <w:rPr>
          <w:rFonts w:ascii="Times New Roman" w:hAnsi="Times New Roman" w:cs="Times New Roman"/>
          <w:szCs w:val="24"/>
        </w:rPr>
        <w:t xml:space="preserve">and makes recommendations regarding </w:t>
      </w:r>
      <w:r w:rsidR="00C059D7" w:rsidRPr="00C059D7">
        <w:rPr>
          <w:rFonts w:ascii="Times New Roman" w:hAnsi="Times New Roman" w:cs="Times New Roman"/>
          <w:szCs w:val="24"/>
        </w:rPr>
        <w:t xml:space="preserve">to review and recommend to the </w:t>
      </w:r>
      <w:r w:rsidR="00073F06">
        <w:rPr>
          <w:rFonts w:ascii="Times New Roman" w:hAnsi="Times New Roman" w:cs="Times New Roman"/>
          <w:szCs w:val="24"/>
        </w:rPr>
        <w:t>Dean’s</w:t>
      </w:r>
      <w:r w:rsidR="00C059D7" w:rsidRPr="00C059D7">
        <w:rPr>
          <w:rFonts w:ascii="Times New Roman" w:hAnsi="Times New Roman" w:cs="Times New Roman"/>
          <w:szCs w:val="24"/>
        </w:rPr>
        <w:t xml:space="preserve"> Council policies affecting </w:t>
      </w:r>
      <w:r w:rsidR="00073F06">
        <w:rPr>
          <w:rFonts w:ascii="Times New Roman" w:hAnsi="Times New Roman" w:cs="Times New Roman"/>
          <w:szCs w:val="24"/>
        </w:rPr>
        <w:t>……….</w:t>
      </w:r>
      <w:r w:rsidR="00C059D7" w:rsidRPr="00C059D7">
        <w:rPr>
          <w:rFonts w:ascii="Times New Roman" w:hAnsi="Times New Roman" w:cs="Times New Roman"/>
          <w:szCs w:val="24"/>
        </w:rPr>
        <w:t xml:space="preserve">, and shall make recommendations to the </w:t>
      </w:r>
      <w:r w:rsidR="00073F06">
        <w:rPr>
          <w:rFonts w:ascii="Times New Roman" w:hAnsi="Times New Roman" w:cs="Times New Roman"/>
          <w:szCs w:val="24"/>
        </w:rPr>
        <w:t>Dean’s</w:t>
      </w:r>
      <w:r w:rsidR="00C059D7" w:rsidRPr="00C059D7">
        <w:rPr>
          <w:rFonts w:ascii="Times New Roman" w:hAnsi="Times New Roman" w:cs="Times New Roman"/>
          <w:szCs w:val="24"/>
        </w:rPr>
        <w:t xml:space="preserve"> Council on these and other matters referred to it by the </w:t>
      </w:r>
      <w:r w:rsidR="00073F06">
        <w:rPr>
          <w:rFonts w:ascii="Times New Roman" w:hAnsi="Times New Roman" w:cs="Times New Roman"/>
          <w:szCs w:val="24"/>
        </w:rPr>
        <w:t>Dean’s</w:t>
      </w:r>
      <w:r w:rsidR="00C059D7" w:rsidRPr="00C059D7">
        <w:rPr>
          <w:rFonts w:ascii="Times New Roman" w:hAnsi="Times New Roman" w:cs="Times New Roman"/>
          <w:szCs w:val="24"/>
        </w:rPr>
        <w:t xml:space="preserve"> Council.  It is the charge of the </w:t>
      </w:r>
      <w:r w:rsidR="00073F06">
        <w:rPr>
          <w:rFonts w:ascii="Times New Roman" w:hAnsi="Times New Roman" w:cs="Times New Roman"/>
          <w:szCs w:val="24"/>
        </w:rPr>
        <w:t>XXXXXX</w:t>
      </w:r>
      <w:r w:rsidR="00C059D7" w:rsidRPr="00C059D7">
        <w:rPr>
          <w:rFonts w:ascii="Times New Roman" w:hAnsi="Times New Roman" w:cs="Times New Roman"/>
          <w:szCs w:val="24"/>
        </w:rPr>
        <w:t xml:space="preserve"> Committee to </w:t>
      </w:r>
      <w:r w:rsidR="00073F06">
        <w:rPr>
          <w:rFonts w:ascii="Times New Roman" w:hAnsi="Times New Roman" w:cs="Times New Roman"/>
          <w:szCs w:val="24"/>
        </w:rPr>
        <w:t>………….</w:t>
      </w:r>
      <w:r w:rsidR="00C059D7" w:rsidRPr="00C059D7">
        <w:rPr>
          <w:rFonts w:ascii="Times New Roman" w:hAnsi="Times New Roman" w:cs="Times New Roman"/>
          <w:szCs w:val="24"/>
        </w:rPr>
        <w:t xml:space="preserve"> in the delivery and support of the institution’s mission and purpose</w:t>
      </w:r>
      <w:r w:rsidR="00C059D7" w:rsidRPr="001242F8">
        <w:rPr>
          <w:sz w:val="22"/>
        </w:rPr>
        <w:t>.</w:t>
      </w:r>
    </w:p>
    <w:p w14:paraId="7770C6B3" w14:textId="7DAF1BC6" w:rsidR="000F653B" w:rsidRPr="008430F4" w:rsidRDefault="000F653B" w:rsidP="00AC7A2F">
      <w:pPr>
        <w:ind w:left="720"/>
        <w:rPr>
          <w:rFonts w:ascii="Times New Roman" w:hAnsi="Times New Roman" w:cs="Times New Roman"/>
          <w:sz w:val="24"/>
          <w:szCs w:val="24"/>
        </w:rPr>
      </w:pPr>
    </w:p>
    <w:p w14:paraId="3C83B6BD" w14:textId="77777777" w:rsidR="00B214E9" w:rsidRPr="00A8374B" w:rsidRDefault="00B214E9" w:rsidP="00BF32CB">
      <w:pPr>
        <w:pStyle w:val="Default"/>
        <w:spacing w:before="360" w:after="120"/>
      </w:pPr>
      <w:r w:rsidRPr="00A8374B">
        <w:t>Section 2.2</w:t>
      </w:r>
      <w:r w:rsidRPr="00A8374B">
        <w:tab/>
      </w:r>
      <w:r w:rsidRPr="00A8374B">
        <w:rPr>
          <w:u w:val="single"/>
        </w:rPr>
        <w:t>Roles and Responsibilities</w:t>
      </w:r>
      <w:r w:rsidR="00A61A3C" w:rsidRPr="00A8374B">
        <w:rPr>
          <w:u w:val="single"/>
        </w:rPr>
        <w:t>.</w:t>
      </w:r>
    </w:p>
    <w:p w14:paraId="2406584A" w14:textId="5EE6F2B6" w:rsidR="00603B97" w:rsidRPr="00A8374B" w:rsidRDefault="00603B97" w:rsidP="00AC7A2F">
      <w:pPr>
        <w:pStyle w:val="Default"/>
        <w:spacing w:after="240"/>
        <w:ind w:firstLine="720"/>
      </w:pPr>
      <w:r w:rsidRPr="00A8374B">
        <w:t>The role</w:t>
      </w:r>
      <w:r w:rsidR="006E582E">
        <w:t>s</w:t>
      </w:r>
      <w:r w:rsidRPr="00A8374B">
        <w:t xml:space="preserve"> of the </w:t>
      </w:r>
      <w:r w:rsidR="00073F06">
        <w:t>XXXXXX</w:t>
      </w:r>
      <w:r w:rsidR="006E582E">
        <w:t xml:space="preserve"> Committee include</w:t>
      </w:r>
      <w:r w:rsidRPr="00A8374B">
        <w:t xml:space="preserve"> but </w:t>
      </w:r>
      <w:r w:rsidR="006E582E">
        <w:t>are</w:t>
      </w:r>
      <w:r w:rsidRPr="00A8374B">
        <w:t xml:space="preserve"> not limited to</w:t>
      </w:r>
      <w:r w:rsidR="00C312DD">
        <w:t xml:space="preserve"> the following</w:t>
      </w:r>
      <w:r w:rsidRPr="00A8374B">
        <w:t>:</w:t>
      </w:r>
    </w:p>
    <w:p w14:paraId="322CA6A4" w14:textId="12571F3D" w:rsidR="00C059D7" w:rsidRPr="00C059D7" w:rsidRDefault="00073F06" w:rsidP="00C059D7">
      <w:pPr>
        <w:pStyle w:val="NoSpacing"/>
        <w:numPr>
          <w:ilvl w:val="0"/>
          <w:numId w:val="45"/>
        </w:numPr>
        <w:ind w:hanging="720"/>
        <w:jc w:val="both"/>
        <w:rPr>
          <w:rFonts w:ascii="Times New Roman" w:hAnsi="Times New Roman" w:cs="Times New Roman"/>
          <w:szCs w:val="24"/>
        </w:rPr>
      </w:pPr>
      <w:r>
        <w:rPr>
          <w:rFonts w:ascii="Times New Roman" w:hAnsi="Times New Roman" w:cs="Times New Roman"/>
          <w:szCs w:val="24"/>
        </w:rPr>
        <w:t>………….</w:t>
      </w:r>
    </w:p>
    <w:p w14:paraId="7601A1CA" w14:textId="1BCA6FFE" w:rsidR="00C059D7" w:rsidRPr="00C059D7" w:rsidRDefault="00073F06" w:rsidP="00C059D7">
      <w:pPr>
        <w:pStyle w:val="NoSpacing"/>
        <w:numPr>
          <w:ilvl w:val="0"/>
          <w:numId w:val="45"/>
        </w:numPr>
        <w:ind w:hanging="720"/>
        <w:jc w:val="both"/>
        <w:rPr>
          <w:rFonts w:ascii="Times New Roman" w:hAnsi="Times New Roman" w:cs="Times New Roman"/>
          <w:szCs w:val="24"/>
        </w:rPr>
      </w:pPr>
      <w:r>
        <w:rPr>
          <w:rFonts w:ascii="Times New Roman" w:hAnsi="Times New Roman" w:cs="Times New Roman"/>
          <w:szCs w:val="24"/>
        </w:rPr>
        <w:t>………………..</w:t>
      </w:r>
    </w:p>
    <w:p w14:paraId="319198AA" w14:textId="6B14EF6C" w:rsidR="006E5AFA" w:rsidRDefault="006E5AFA">
      <w:pPr>
        <w:rPr>
          <w:rFonts w:ascii="Times New Roman" w:hAnsi="Times New Roman" w:cs="Times New Roman"/>
          <w:b/>
          <w:color w:val="000000"/>
          <w:sz w:val="24"/>
          <w:szCs w:val="24"/>
        </w:rPr>
      </w:pPr>
    </w:p>
    <w:p w14:paraId="399A7292" w14:textId="77777777" w:rsidR="00F2144D" w:rsidRPr="00A8374B" w:rsidRDefault="00B214E9" w:rsidP="006D7A3C">
      <w:pPr>
        <w:pStyle w:val="Default"/>
        <w:spacing w:before="480" w:after="120"/>
        <w:jc w:val="center"/>
        <w:rPr>
          <w:b/>
        </w:rPr>
      </w:pPr>
      <w:r w:rsidRPr="00A8374B">
        <w:rPr>
          <w:b/>
        </w:rPr>
        <w:t>ARTICLE 3. MEMBERS</w:t>
      </w:r>
    </w:p>
    <w:p w14:paraId="752A2972" w14:textId="77777777" w:rsidR="001143DC" w:rsidRPr="00A8374B" w:rsidRDefault="00A61A3C" w:rsidP="00BF32CB">
      <w:pPr>
        <w:pStyle w:val="Default"/>
        <w:spacing w:before="360" w:after="120"/>
        <w:ind w:left="1080" w:hanging="1080"/>
      </w:pPr>
      <w:r w:rsidRPr="00A8374B">
        <w:t>Section 3.1</w:t>
      </w:r>
      <w:r w:rsidRPr="00A8374B">
        <w:tab/>
      </w:r>
      <w:r w:rsidR="001143DC" w:rsidRPr="00A8374B">
        <w:t xml:space="preserve"> </w:t>
      </w:r>
      <w:r w:rsidRPr="00A8374B">
        <w:tab/>
      </w:r>
      <w:r w:rsidR="001143DC" w:rsidRPr="00A8374B">
        <w:rPr>
          <w:u w:val="single"/>
        </w:rPr>
        <w:t>Categories of Membership</w:t>
      </w:r>
      <w:r w:rsidRPr="00A8374B">
        <w:rPr>
          <w:u w:val="single"/>
        </w:rPr>
        <w:t>.</w:t>
      </w:r>
    </w:p>
    <w:p w14:paraId="6D84F585" w14:textId="1569773B" w:rsidR="001143DC" w:rsidRPr="00A8374B" w:rsidRDefault="00AC7A2F" w:rsidP="00AC7A2F">
      <w:pPr>
        <w:pStyle w:val="Default"/>
        <w:tabs>
          <w:tab w:val="left" w:pos="5145"/>
        </w:tabs>
        <w:ind w:left="720" w:hanging="1080"/>
      </w:pPr>
      <w:r>
        <w:tab/>
      </w:r>
      <w:r w:rsidR="001143DC" w:rsidRPr="00A8374B">
        <w:t xml:space="preserve">There shall be </w:t>
      </w:r>
      <w:r w:rsidR="00C312DD">
        <w:t>two</w:t>
      </w:r>
      <w:r w:rsidR="00C312DD" w:rsidRPr="00A8374B">
        <w:t xml:space="preserve"> </w:t>
      </w:r>
      <w:r w:rsidR="001143DC" w:rsidRPr="00A8374B">
        <w:t>categori</w:t>
      </w:r>
      <w:r w:rsidR="00F96B7C">
        <w:t>es of member, Voting Members</w:t>
      </w:r>
      <w:r w:rsidR="00C312DD">
        <w:t xml:space="preserve"> and</w:t>
      </w:r>
      <w:r w:rsidR="001143DC" w:rsidRPr="00A8374B">
        <w:t xml:space="preserve"> </w:t>
      </w:r>
      <w:r w:rsidR="00F96B7C">
        <w:t>Ex Officio</w:t>
      </w:r>
      <w:r w:rsidR="001143DC" w:rsidRPr="00A8374B">
        <w:t xml:space="preserve"> Members</w:t>
      </w:r>
      <w:r w:rsidR="00C312DD">
        <w:t>.</w:t>
      </w:r>
      <w:r w:rsidR="00E667A7">
        <w:t xml:space="preserve"> </w:t>
      </w:r>
      <w:r w:rsidR="001143DC" w:rsidRPr="00A8374B">
        <w:t>C</w:t>
      </w:r>
      <w:r w:rsidR="00F96B7C">
        <w:t>ollectively, all</w:t>
      </w:r>
      <w:r>
        <w:t xml:space="preserve"> </w:t>
      </w:r>
      <w:r w:rsidR="00F96B7C">
        <w:t>Voting Members</w:t>
      </w:r>
      <w:r w:rsidR="00C312DD">
        <w:t xml:space="preserve"> and</w:t>
      </w:r>
      <w:r w:rsidR="00F96B7C">
        <w:t xml:space="preserve"> Ex Officio</w:t>
      </w:r>
      <w:r w:rsidR="00F96B7C" w:rsidRPr="00A8374B">
        <w:t xml:space="preserve"> </w:t>
      </w:r>
      <w:r w:rsidR="001143DC" w:rsidRPr="00A8374B">
        <w:t>Members shall be referred to as “Members</w:t>
      </w:r>
      <w:r w:rsidR="00FB7B58" w:rsidRPr="00A8374B">
        <w:t>.</w:t>
      </w:r>
      <w:r w:rsidR="001143DC" w:rsidRPr="00A8374B">
        <w:t>”</w:t>
      </w:r>
    </w:p>
    <w:p w14:paraId="20CBD9F1" w14:textId="77777777" w:rsidR="001143DC" w:rsidRPr="00A8374B" w:rsidRDefault="00A61A3C" w:rsidP="00BF32CB">
      <w:pPr>
        <w:pStyle w:val="Default"/>
        <w:spacing w:before="360" w:after="120"/>
        <w:ind w:left="1080" w:hanging="1080"/>
        <w:rPr>
          <w:u w:val="single"/>
        </w:rPr>
      </w:pPr>
      <w:r w:rsidRPr="002E4DCD">
        <w:t>Section 3.2</w:t>
      </w:r>
      <w:r w:rsidRPr="002E4DCD">
        <w:tab/>
      </w:r>
      <w:r w:rsidRPr="002E4DCD">
        <w:tab/>
      </w:r>
      <w:r w:rsidR="001143DC" w:rsidRPr="002E4DCD">
        <w:rPr>
          <w:u w:val="single"/>
        </w:rPr>
        <w:t>Voting Members</w:t>
      </w:r>
      <w:r w:rsidRPr="002E4DCD">
        <w:rPr>
          <w:u w:val="single"/>
        </w:rPr>
        <w:t>.</w:t>
      </w:r>
    </w:p>
    <w:p w14:paraId="392F2DF4" w14:textId="0472F318" w:rsidR="00AB0C92" w:rsidRDefault="00AB0C92" w:rsidP="00AB0C92">
      <w:pPr>
        <w:pStyle w:val="ListParagraph"/>
        <w:rPr>
          <w:rFonts w:ascii="Times New Roman" w:hAnsi="Times New Roman" w:cs="Times New Roman"/>
          <w:sz w:val="24"/>
          <w:szCs w:val="24"/>
        </w:rPr>
      </w:pPr>
      <w:r w:rsidRPr="00A8374B">
        <w:rPr>
          <w:rFonts w:ascii="Times New Roman" w:hAnsi="Times New Roman" w:cs="Times New Roman"/>
          <w:sz w:val="24"/>
          <w:szCs w:val="24"/>
        </w:rPr>
        <w:t xml:space="preserve">The voting members of the </w:t>
      </w:r>
      <w:r w:rsidR="00073F06">
        <w:rPr>
          <w:rFonts w:ascii="Times New Roman" w:hAnsi="Times New Roman" w:cs="Times New Roman"/>
          <w:sz w:val="24"/>
          <w:szCs w:val="24"/>
        </w:rPr>
        <w:t>XXXXXX</w:t>
      </w:r>
      <w:r>
        <w:rPr>
          <w:rFonts w:ascii="Times New Roman" w:hAnsi="Times New Roman" w:cs="Times New Roman"/>
          <w:sz w:val="24"/>
          <w:szCs w:val="24"/>
        </w:rPr>
        <w:t xml:space="preserve"> C</w:t>
      </w:r>
      <w:r w:rsidRPr="00A8374B">
        <w:rPr>
          <w:rFonts w:ascii="Times New Roman" w:hAnsi="Times New Roman" w:cs="Times New Roman"/>
          <w:sz w:val="24"/>
          <w:szCs w:val="24"/>
        </w:rPr>
        <w:t>ommittee shall be comprised as follows:</w:t>
      </w:r>
    </w:p>
    <w:p w14:paraId="6202B4F1" w14:textId="77777777" w:rsidR="00AB0C92" w:rsidRPr="002B41FC" w:rsidRDefault="00AB0C92" w:rsidP="00AB0C92">
      <w:pPr>
        <w:pStyle w:val="ListParagraph"/>
        <w:rPr>
          <w:rFonts w:ascii="Times New Roman" w:hAnsi="Times New Roman" w:cs="Times New Roman"/>
          <w:sz w:val="24"/>
          <w:szCs w:val="24"/>
        </w:rPr>
      </w:pPr>
    </w:p>
    <w:p w14:paraId="516F6EE7" w14:textId="46596189" w:rsidR="00C059D7" w:rsidRDefault="00073F06" w:rsidP="00AB0C92">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w:t>
      </w:r>
    </w:p>
    <w:p w14:paraId="6DFF95C4" w14:textId="465146A9" w:rsidR="00073F06" w:rsidRPr="00A136AA" w:rsidRDefault="00073F06" w:rsidP="00AB0C92">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w:t>
      </w:r>
    </w:p>
    <w:p w14:paraId="5C94A507" w14:textId="05CFC13E" w:rsidR="00AB0C92" w:rsidRPr="00A8374B" w:rsidRDefault="00AB0C92" w:rsidP="00AB0C92">
      <w:pPr>
        <w:pStyle w:val="Default"/>
        <w:tabs>
          <w:tab w:val="left" w:pos="5145"/>
        </w:tabs>
        <w:spacing w:before="360" w:after="120"/>
        <w:ind w:left="720"/>
      </w:pPr>
      <w:r>
        <w:lastRenderedPageBreak/>
        <w:t>Eligibility</w:t>
      </w:r>
      <w:r w:rsidRPr="00A8374B">
        <w:t xml:space="preserve"> to be a voting </w:t>
      </w:r>
      <w:r>
        <w:t xml:space="preserve">faculty </w:t>
      </w:r>
      <w:r w:rsidRPr="00A8374B">
        <w:t xml:space="preserve">member of the </w:t>
      </w:r>
      <w:r w:rsidR="00073F06">
        <w:t>XXXXXX</w:t>
      </w:r>
      <w:r>
        <w:t xml:space="preserve"> Committee requires that</w:t>
      </w:r>
      <w:r w:rsidRPr="00A8374B">
        <w:t xml:space="preserve"> an individual:</w:t>
      </w:r>
    </w:p>
    <w:p w14:paraId="4D8BE9AA" w14:textId="77777777" w:rsidR="00AB0C92" w:rsidRPr="00A8374B" w:rsidRDefault="00AB0C92" w:rsidP="00AB0C92">
      <w:pPr>
        <w:pStyle w:val="Default"/>
        <w:numPr>
          <w:ilvl w:val="0"/>
          <w:numId w:val="28"/>
        </w:numPr>
        <w:tabs>
          <w:tab w:val="left" w:pos="5145"/>
        </w:tabs>
        <w:spacing w:after="120"/>
      </w:pPr>
      <w:r w:rsidRPr="00A8374B">
        <w:t xml:space="preserve">be contracted with </w:t>
      </w:r>
      <w:r>
        <w:t>Noorda-COM</w:t>
      </w:r>
      <w:r w:rsidRPr="00A8374B">
        <w:t xml:space="preserve"> as a full</w:t>
      </w:r>
      <w:r>
        <w:t>-</w:t>
      </w:r>
      <w:r w:rsidRPr="00A8374B">
        <w:t>time member of the COM faculty.</w:t>
      </w:r>
      <w:r>
        <w:t xml:space="preserve"> </w:t>
      </w:r>
      <w:r>
        <w:rPr>
          <w:i/>
          <w:iCs/>
        </w:rPr>
        <w:t>See Rank and Promotion guidelines for definition of faculty.</w:t>
      </w:r>
      <w:r w:rsidRPr="00A8374B">
        <w:t xml:space="preserve"> </w:t>
      </w:r>
    </w:p>
    <w:p w14:paraId="572CDE35" w14:textId="06B99832" w:rsidR="00D57E87" w:rsidRPr="00A8374B" w:rsidRDefault="00D57E87" w:rsidP="00BF32CB">
      <w:pPr>
        <w:pStyle w:val="Default"/>
        <w:tabs>
          <w:tab w:val="left" w:pos="5145"/>
        </w:tabs>
        <w:spacing w:before="360" w:after="120"/>
        <w:rPr>
          <w:u w:val="single"/>
        </w:rPr>
      </w:pPr>
      <w:r w:rsidRPr="00A8374B">
        <w:t>Section 3</w:t>
      </w:r>
      <w:r w:rsidR="00C312DD">
        <w:t>.3</w:t>
      </w:r>
      <w:r w:rsidRPr="00A8374B">
        <w:t xml:space="preserve">      </w:t>
      </w:r>
      <w:r w:rsidR="009D371D">
        <w:rPr>
          <w:u w:val="single"/>
        </w:rPr>
        <w:t>Ex Officio</w:t>
      </w:r>
      <w:r w:rsidRPr="00A8374B">
        <w:rPr>
          <w:u w:val="single"/>
        </w:rPr>
        <w:t xml:space="preserve"> </w:t>
      </w:r>
      <w:r w:rsidR="00304816">
        <w:rPr>
          <w:u w:val="single"/>
        </w:rPr>
        <w:t xml:space="preserve">Non-voting </w:t>
      </w:r>
      <w:r w:rsidRPr="00A8374B">
        <w:rPr>
          <w:u w:val="single"/>
        </w:rPr>
        <w:t>Members</w:t>
      </w:r>
      <w:r w:rsidR="00E84F4C">
        <w:rPr>
          <w:u w:val="single"/>
        </w:rPr>
        <w:t>.</w:t>
      </w:r>
    </w:p>
    <w:p w14:paraId="1A6B5D2D" w14:textId="77777777" w:rsidR="00AB0C92" w:rsidRPr="002B41FC" w:rsidRDefault="00D57E87" w:rsidP="00AB0C92">
      <w:pPr>
        <w:pStyle w:val="Default"/>
        <w:tabs>
          <w:tab w:val="left" w:pos="5145"/>
        </w:tabs>
        <w:spacing w:after="240"/>
        <w:ind w:left="630" w:hanging="288"/>
      </w:pPr>
      <w:r w:rsidRPr="00A8374B">
        <w:t xml:space="preserve">     </w:t>
      </w:r>
      <w:r w:rsidR="00AB0C92">
        <w:t>Ex officio</w:t>
      </w:r>
      <w:r w:rsidR="00AB0C92" w:rsidRPr="00A8374B">
        <w:t xml:space="preserve"> </w:t>
      </w:r>
      <w:r w:rsidR="00AB0C92">
        <w:t xml:space="preserve">non-voting </w:t>
      </w:r>
      <w:r w:rsidR="00AB0C92" w:rsidRPr="00A8374B">
        <w:t>members shall include</w:t>
      </w:r>
      <w:r w:rsidR="00AB0C92">
        <w:t xml:space="preserve"> the following</w:t>
      </w:r>
      <w:r w:rsidR="00AB0C92" w:rsidRPr="00A8374B">
        <w:t>:</w:t>
      </w:r>
    </w:p>
    <w:p w14:paraId="193BA504" w14:textId="517FBF85" w:rsidR="00781DAA" w:rsidRDefault="00073F06" w:rsidP="0076333F">
      <w:pPr>
        <w:pStyle w:val="Default"/>
        <w:numPr>
          <w:ilvl w:val="0"/>
          <w:numId w:val="30"/>
        </w:numPr>
        <w:tabs>
          <w:tab w:val="left" w:pos="1530"/>
        </w:tabs>
      </w:pPr>
      <w:r>
        <w:t>…..</w:t>
      </w:r>
    </w:p>
    <w:p w14:paraId="62C1E77A" w14:textId="224523EB" w:rsidR="0076333F" w:rsidRDefault="00073F06" w:rsidP="0076333F">
      <w:pPr>
        <w:pStyle w:val="Default"/>
        <w:numPr>
          <w:ilvl w:val="0"/>
          <w:numId w:val="30"/>
        </w:numPr>
        <w:tabs>
          <w:tab w:val="left" w:pos="1530"/>
        </w:tabs>
      </w:pPr>
      <w:r>
        <w:t>…..</w:t>
      </w:r>
    </w:p>
    <w:p w14:paraId="1FCF062F" w14:textId="1A2ED417" w:rsidR="00B0666D" w:rsidRPr="00E77CCB" w:rsidRDefault="00A8374B" w:rsidP="00E77CCB">
      <w:pPr>
        <w:pStyle w:val="Default"/>
        <w:tabs>
          <w:tab w:val="left" w:pos="5145"/>
        </w:tabs>
        <w:spacing w:before="360" w:after="120"/>
        <w:rPr>
          <w:color w:val="auto"/>
        </w:rPr>
      </w:pPr>
      <w:r w:rsidRPr="00A42946">
        <w:rPr>
          <w:color w:val="auto"/>
        </w:rPr>
        <w:t>Section 3.</w:t>
      </w:r>
      <w:r w:rsidR="00C312DD">
        <w:rPr>
          <w:color w:val="auto"/>
        </w:rPr>
        <w:t>4</w:t>
      </w:r>
      <w:r w:rsidRPr="00A42946">
        <w:rPr>
          <w:color w:val="auto"/>
        </w:rPr>
        <w:t xml:space="preserve">   </w:t>
      </w:r>
      <w:r w:rsidR="00D128DC" w:rsidRPr="00A42946">
        <w:rPr>
          <w:color w:val="auto"/>
          <w:u w:val="single"/>
        </w:rPr>
        <w:t>Term</w:t>
      </w:r>
      <w:r w:rsidRPr="00A42946">
        <w:rPr>
          <w:color w:val="auto"/>
          <w:u w:val="single"/>
        </w:rPr>
        <w:t xml:space="preserve"> of Service</w:t>
      </w:r>
      <w:r w:rsidRPr="00A42946">
        <w:rPr>
          <w:color w:val="auto"/>
        </w:rPr>
        <w:t>.</w:t>
      </w:r>
    </w:p>
    <w:p w14:paraId="62D60CF3" w14:textId="57F87EB9" w:rsidR="00297EC1" w:rsidRDefault="00297EC1" w:rsidP="00AC7A2F">
      <w:pPr>
        <w:pStyle w:val="ListParagraph"/>
        <w:spacing w:after="120"/>
        <w:ind w:left="630"/>
        <w:contextualSpacing w:val="0"/>
        <w:rPr>
          <w:rFonts w:ascii="Times New Roman" w:hAnsi="Times New Roman" w:cs="Times New Roman"/>
          <w:sz w:val="24"/>
          <w:szCs w:val="24"/>
        </w:rPr>
      </w:pPr>
      <w:r>
        <w:rPr>
          <w:rFonts w:ascii="Times New Roman" w:hAnsi="Times New Roman" w:cs="Times New Roman"/>
          <w:sz w:val="24"/>
          <w:szCs w:val="24"/>
        </w:rPr>
        <w:t>For founding elected members, terms shall begin upon election for a term of 18-30 months, dependent on necessary timeline for the staggering of future elections, and to be determined for each individual member by a vote of the Committee.</w:t>
      </w:r>
    </w:p>
    <w:p w14:paraId="7A7324D0" w14:textId="2CE3204B" w:rsidR="00A8374B" w:rsidRPr="00417E65" w:rsidRDefault="00E77CCB" w:rsidP="00AC7A2F">
      <w:pPr>
        <w:pStyle w:val="ListParagraph"/>
        <w:spacing w:after="120"/>
        <w:ind w:left="630"/>
        <w:contextualSpacing w:val="0"/>
        <w:rPr>
          <w:rFonts w:ascii="Times New Roman" w:hAnsi="Times New Roman" w:cs="Times New Roman"/>
          <w:sz w:val="24"/>
          <w:szCs w:val="24"/>
        </w:rPr>
      </w:pPr>
      <w:r>
        <w:rPr>
          <w:rFonts w:ascii="Times New Roman" w:hAnsi="Times New Roman" w:cs="Times New Roman"/>
          <w:sz w:val="24"/>
          <w:szCs w:val="24"/>
        </w:rPr>
        <w:t>For elected members, a</w:t>
      </w:r>
      <w:r w:rsidR="00A8374B" w:rsidRPr="00417E65">
        <w:rPr>
          <w:rFonts w:ascii="Times New Roman" w:hAnsi="Times New Roman" w:cs="Times New Roman"/>
          <w:sz w:val="24"/>
          <w:szCs w:val="24"/>
        </w:rPr>
        <w:t xml:space="preserve"> term of service will </w:t>
      </w:r>
      <w:r w:rsidR="00417E65">
        <w:rPr>
          <w:rFonts w:ascii="Times New Roman" w:hAnsi="Times New Roman" w:cs="Times New Roman"/>
          <w:sz w:val="24"/>
          <w:szCs w:val="24"/>
        </w:rPr>
        <w:t>begin in January and last for</w:t>
      </w:r>
      <w:r w:rsidR="00A8374B" w:rsidRPr="00417E65">
        <w:rPr>
          <w:rFonts w:ascii="Times New Roman" w:hAnsi="Times New Roman" w:cs="Times New Roman"/>
          <w:sz w:val="24"/>
          <w:szCs w:val="24"/>
        </w:rPr>
        <w:t xml:space="preserve"> </w:t>
      </w:r>
      <w:r w:rsidR="00AA19EC" w:rsidRPr="00417E65">
        <w:rPr>
          <w:rFonts w:ascii="Times New Roman" w:hAnsi="Times New Roman" w:cs="Times New Roman"/>
          <w:sz w:val="24"/>
          <w:szCs w:val="24"/>
        </w:rPr>
        <w:t>2</w:t>
      </w:r>
      <w:r w:rsidR="00A8374B" w:rsidRPr="00417E65">
        <w:rPr>
          <w:rFonts w:ascii="Times New Roman" w:hAnsi="Times New Roman" w:cs="Times New Roman"/>
          <w:sz w:val="24"/>
          <w:szCs w:val="24"/>
        </w:rPr>
        <w:t xml:space="preserve"> years</w:t>
      </w:r>
      <w:r w:rsidR="00417E65">
        <w:rPr>
          <w:rFonts w:ascii="Times New Roman" w:hAnsi="Times New Roman" w:cs="Times New Roman"/>
          <w:sz w:val="24"/>
          <w:szCs w:val="24"/>
        </w:rPr>
        <w:t>,</w:t>
      </w:r>
      <w:r w:rsidR="00B2526B" w:rsidRPr="00417E65">
        <w:rPr>
          <w:rFonts w:ascii="Times New Roman" w:hAnsi="Times New Roman" w:cs="Times New Roman"/>
          <w:sz w:val="24"/>
          <w:szCs w:val="24"/>
        </w:rPr>
        <w:t xml:space="preserve"> with re-election for a maximum of </w:t>
      </w:r>
      <w:r w:rsidR="00AA19EC" w:rsidRPr="00417E65">
        <w:rPr>
          <w:rFonts w:ascii="Times New Roman" w:hAnsi="Times New Roman" w:cs="Times New Roman"/>
          <w:sz w:val="24"/>
          <w:szCs w:val="24"/>
        </w:rPr>
        <w:t>3 consecutive</w:t>
      </w:r>
      <w:r w:rsidR="00B2526B" w:rsidRPr="00417E65">
        <w:rPr>
          <w:rFonts w:ascii="Times New Roman" w:hAnsi="Times New Roman" w:cs="Times New Roman"/>
          <w:sz w:val="24"/>
          <w:szCs w:val="24"/>
        </w:rPr>
        <w:t xml:space="preserve"> terms</w:t>
      </w:r>
      <w:r w:rsidR="00A8374B" w:rsidRPr="00417E65">
        <w:rPr>
          <w:rFonts w:ascii="Times New Roman" w:hAnsi="Times New Roman" w:cs="Times New Roman"/>
          <w:sz w:val="24"/>
          <w:szCs w:val="24"/>
        </w:rPr>
        <w:t>.</w:t>
      </w:r>
      <w:r w:rsidR="00781DAA">
        <w:rPr>
          <w:rFonts w:ascii="Times New Roman" w:hAnsi="Times New Roman" w:cs="Times New Roman"/>
          <w:sz w:val="24"/>
          <w:szCs w:val="24"/>
        </w:rPr>
        <w:t xml:space="preserve"> </w:t>
      </w:r>
    </w:p>
    <w:p w14:paraId="001E1C18" w14:textId="34770A46" w:rsidR="00B0666D" w:rsidRDefault="00B0666D" w:rsidP="00AC7A2F">
      <w:pPr>
        <w:pStyle w:val="ListParagraph"/>
        <w:spacing w:after="120"/>
        <w:ind w:left="630"/>
        <w:contextualSpacing w:val="0"/>
        <w:rPr>
          <w:rFonts w:ascii="Times New Roman" w:hAnsi="Times New Roman" w:cs="Times New Roman"/>
          <w:sz w:val="24"/>
          <w:szCs w:val="24"/>
        </w:rPr>
      </w:pPr>
      <w:r>
        <w:rPr>
          <w:rFonts w:ascii="Times New Roman" w:hAnsi="Times New Roman" w:cs="Times New Roman"/>
          <w:sz w:val="24"/>
          <w:szCs w:val="24"/>
        </w:rPr>
        <w:t>Terms in office terminated by illness, absence,</w:t>
      </w:r>
      <w:r w:rsidR="00781DAA">
        <w:rPr>
          <w:rFonts w:ascii="Times New Roman" w:hAnsi="Times New Roman" w:cs="Times New Roman"/>
          <w:sz w:val="24"/>
          <w:szCs w:val="24"/>
        </w:rPr>
        <w:t xml:space="preserve"> dismissal,</w:t>
      </w:r>
      <w:r>
        <w:rPr>
          <w:rFonts w:ascii="Times New Roman" w:hAnsi="Times New Roman" w:cs="Times New Roman"/>
          <w:sz w:val="24"/>
          <w:szCs w:val="24"/>
        </w:rPr>
        <w:t xml:space="preserve"> etc. shall be filled within one month by special election within the appropriate department.</w:t>
      </w:r>
    </w:p>
    <w:p w14:paraId="22487926" w14:textId="623FB35C" w:rsidR="00B0666D" w:rsidRPr="00E84F4C" w:rsidRDefault="00B0666D" w:rsidP="00B0666D">
      <w:pPr>
        <w:pStyle w:val="Default"/>
        <w:tabs>
          <w:tab w:val="left" w:pos="5145"/>
        </w:tabs>
        <w:spacing w:before="360" w:after="120"/>
        <w:rPr>
          <w:color w:val="auto"/>
        </w:rPr>
      </w:pPr>
      <w:r w:rsidRPr="00E84F4C">
        <w:rPr>
          <w:color w:val="auto"/>
        </w:rPr>
        <w:t xml:space="preserve">Section 3.5   </w:t>
      </w:r>
      <w:r w:rsidR="00CB4524" w:rsidRPr="00E84F4C">
        <w:rPr>
          <w:color w:val="auto"/>
          <w:u w:val="single"/>
        </w:rPr>
        <w:t>Attendance</w:t>
      </w:r>
      <w:r w:rsidRPr="00E84F4C">
        <w:rPr>
          <w:color w:val="auto"/>
        </w:rPr>
        <w:t>.</w:t>
      </w:r>
    </w:p>
    <w:p w14:paraId="7564C0B4" w14:textId="6D5847EE" w:rsidR="00B0666D" w:rsidRDefault="00B0666D" w:rsidP="00AC7A2F">
      <w:pPr>
        <w:pStyle w:val="ListParagraph"/>
        <w:spacing w:after="120"/>
        <w:ind w:left="630"/>
        <w:contextualSpacing w:val="0"/>
        <w:rPr>
          <w:rFonts w:ascii="Times New Roman" w:hAnsi="Times New Roman" w:cs="Times New Roman"/>
          <w:sz w:val="24"/>
          <w:szCs w:val="24"/>
        </w:rPr>
      </w:pPr>
      <w:r w:rsidRPr="00E84F4C">
        <w:rPr>
          <w:rFonts w:ascii="Times New Roman" w:hAnsi="Times New Roman" w:cs="Times New Roman"/>
          <w:sz w:val="24"/>
          <w:szCs w:val="24"/>
        </w:rPr>
        <w:t>Members shall</w:t>
      </w:r>
      <w:r w:rsidR="00CB4524" w:rsidRPr="00E84F4C">
        <w:rPr>
          <w:rFonts w:ascii="Times New Roman" w:hAnsi="Times New Roman" w:cs="Times New Roman"/>
          <w:sz w:val="24"/>
          <w:szCs w:val="24"/>
        </w:rPr>
        <w:t xml:space="preserve"> m</w:t>
      </w:r>
      <w:r w:rsidRPr="00E84F4C">
        <w:rPr>
          <w:rFonts w:ascii="Times New Roman" w:hAnsi="Times New Roman" w:cs="Times New Roman"/>
          <w:sz w:val="24"/>
          <w:szCs w:val="24"/>
        </w:rPr>
        <w:t>ake ever</w:t>
      </w:r>
      <w:r w:rsidR="00CB4524" w:rsidRPr="00E84F4C">
        <w:rPr>
          <w:rFonts w:ascii="Times New Roman" w:hAnsi="Times New Roman" w:cs="Times New Roman"/>
          <w:sz w:val="24"/>
          <w:szCs w:val="24"/>
        </w:rPr>
        <w:t>y</w:t>
      </w:r>
      <w:r w:rsidRPr="00E84F4C">
        <w:rPr>
          <w:rFonts w:ascii="Times New Roman" w:hAnsi="Times New Roman" w:cs="Times New Roman"/>
          <w:sz w:val="24"/>
          <w:szCs w:val="24"/>
        </w:rPr>
        <w:t xml:space="preserve"> reasonable effort to be present at all meetings. Excused absences must be approved </w:t>
      </w:r>
      <w:r w:rsidR="00AC7A2F" w:rsidRPr="00E84F4C">
        <w:rPr>
          <w:rFonts w:ascii="Times New Roman" w:hAnsi="Times New Roman" w:cs="Times New Roman"/>
          <w:sz w:val="24"/>
          <w:szCs w:val="24"/>
        </w:rPr>
        <w:t xml:space="preserve">in writing </w:t>
      </w:r>
      <w:r w:rsidRPr="00E84F4C">
        <w:rPr>
          <w:rFonts w:ascii="Times New Roman" w:hAnsi="Times New Roman" w:cs="Times New Roman"/>
          <w:sz w:val="24"/>
          <w:szCs w:val="24"/>
        </w:rPr>
        <w:t>by the Committee Chair prior to the scheduled meeting</w:t>
      </w:r>
      <w:r w:rsidR="00E84F4C" w:rsidRPr="00E84F4C">
        <w:rPr>
          <w:rFonts w:ascii="Times New Roman" w:hAnsi="Times New Roman" w:cs="Times New Roman"/>
          <w:sz w:val="24"/>
          <w:szCs w:val="24"/>
        </w:rPr>
        <w:t>, and a designated proxy must be assigned.</w:t>
      </w:r>
    </w:p>
    <w:p w14:paraId="6ECC7463" w14:textId="26A17D71" w:rsidR="009F530B" w:rsidRPr="00E84F4C" w:rsidRDefault="009F530B" w:rsidP="00AC7A2F">
      <w:pPr>
        <w:pStyle w:val="ListParagraph"/>
        <w:spacing w:after="120"/>
        <w:ind w:left="630"/>
        <w:contextualSpacing w:val="0"/>
        <w:rPr>
          <w:rFonts w:ascii="Times New Roman" w:hAnsi="Times New Roman" w:cs="Times New Roman"/>
          <w:sz w:val="24"/>
          <w:szCs w:val="24"/>
        </w:rPr>
      </w:pPr>
      <w:r>
        <w:rPr>
          <w:rFonts w:ascii="Times New Roman" w:hAnsi="Times New Roman" w:cs="Times New Roman"/>
          <w:sz w:val="24"/>
          <w:szCs w:val="24"/>
        </w:rPr>
        <w:t xml:space="preserve">Unexcused absences may lead to termination of membership.  Following two unexcused absences, a Committee Member will receive an action plan, and non-adherence to the action plan will result in disciplinary action, up to and including dismissal from the Committee or the COM. The Committee may elect to provide an exception to this policy by a two-thirds (2/3) vote during a meeting of the Voting Members of the </w:t>
      </w:r>
      <w:r w:rsidR="00073F06">
        <w:rPr>
          <w:rFonts w:ascii="Times New Roman" w:hAnsi="Times New Roman" w:cs="Times New Roman"/>
          <w:sz w:val="24"/>
          <w:szCs w:val="24"/>
        </w:rPr>
        <w:t>XXXXXX</w:t>
      </w:r>
      <w:r>
        <w:rPr>
          <w:rFonts w:ascii="Times New Roman" w:hAnsi="Times New Roman" w:cs="Times New Roman"/>
          <w:sz w:val="24"/>
          <w:szCs w:val="24"/>
        </w:rPr>
        <w:t xml:space="preserve"> Committee at which a quorum of Voting Members is present.</w:t>
      </w:r>
    </w:p>
    <w:p w14:paraId="0AC6DD2A" w14:textId="77777777" w:rsidR="00D2132F" w:rsidRPr="00A8374B" w:rsidRDefault="00C0273A" w:rsidP="006D7A3C">
      <w:pPr>
        <w:pStyle w:val="Default"/>
        <w:tabs>
          <w:tab w:val="left" w:pos="5145"/>
        </w:tabs>
        <w:spacing w:before="480" w:after="120"/>
        <w:ind w:left="1080" w:hanging="1080"/>
        <w:jc w:val="center"/>
        <w:rPr>
          <w:b/>
        </w:rPr>
      </w:pPr>
      <w:r w:rsidRPr="00A8374B">
        <w:rPr>
          <w:b/>
        </w:rPr>
        <w:t>ARTICLE 4. OFFICERS</w:t>
      </w:r>
    </w:p>
    <w:p w14:paraId="0A1F4FC1" w14:textId="77777777" w:rsidR="00D2132F" w:rsidRPr="00A8374B" w:rsidRDefault="00A61A3C" w:rsidP="00BF32CB">
      <w:pPr>
        <w:pStyle w:val="Default"/>
        <w:tabs>
          <w:tab w:val="left" w:pos="1440"/>
        </w:tabs>
        <w:spacing w:before="360" w:after="120"/>
        <w:rPr>
          <w:u w:val="single"/>
        </w:rPr>
      </w:pPr>
      <w:r w:rsidRPr="00A8374B">
        <w:t>Section 4.1</w:t>
      </w:r>
      <w:r w:rsidRPr="00A8374B">
        <w:tab/>
      </w:r>
      <w:r w:rsidR="00D2132F" w:rsidRPr="00A8374B">
        <w:rPr>
          <w:u w:val="single"/>
        </w:rPr>
        <w:t>Designation</w:t>
      </w:r>
      <w:r w:rsidRPr="00A8374B">
        <w:rPr>
          <w:u w:val="single"/>
        </w:rPr>
        <w:t>.</w:t>
      </w:r>
    </w:p>
    <w:p w14:paraId="6E435B21" w14:textId="0311891E" w:rsidR="00D2132F" w:rsidRDefault="00D2132F" w:rsidP="00261DFF">
      <w:pPr>
        <w:pStyle w:val="Default"/>
        <w:tabs>
          <w:tab w:val="left" w:pos="1440"/>
        </w:tabs>
        <w:ind w:left="630"/>
      </w:pPr>
      <w:r w:rsidRPr="00A8374B">
        <w:t xml:space="preserve">The </w:t>
      </w:r>
      <w:r w:rsidR="00073F06">
        <w:t>XXXXXX</w:t>
      </w:r>
      <w:r w:rsidR="00B2526B">
        <w:t xml:space="preserve"> </w:t>
      </w:r>
      <w:r w:rsidRPr="00A8374B">
        <w:t xml:space="preserve">Committee shall </w:t>
      </w:r>
      <w:r w:rsidR="00090C96" w:rsidRPr="00A8374B">
        <w:t xml:space="preserve">be governed by </w:t>
      </w:r>
      <w:r w:rsidR="00073F06">
        <w:t>Chair</w:t>
      </w:r>
      <w:r w:rsidR="00090C96" w:rsidRPr="00A8374B">
        <w:t xml:space="preserve"> (“C</w:t>
      </w:r>
      <w:r w:rsidRPr="00A8374B">
        <w:t>h</w:t>
      </w:r>
      <w:r w:rsidR="00090C96" w:rsidRPr="00A8374B">
        <w:t>air”)</w:t>
      </w:r>
      <w:r w:rsidR="00BF32CB">
        <w:t>.</w:t>
      </w:r>
      <w:r w:rsidR="00090C96" w:rsidRPr="00A8374B">
        <w:t xml:space="preserve"> </w:t>
      </w:r>
    </w:p>
    <w:p w14:paraId="290BEDC9" w14:textId="77777777" w:rsidR="00EF1B72" w:rsidRDefault="00EF1B72" w:rsidP="00261DFF">
      <w:pPr>
        <w:pStyle w:val="Default"/>
        <w:tabs>
          <w:tab w:val="left" w:pos="1440"/>
        </w:tabs>
        <w:ind w:left="630"/>
      </w:pPr>
    </w:p>
    <w:p w14:paraId="347487AA" w14:textId="77777777" w:rsidR="00C26A60" w:rsidRDefault="00C26A60" w:rsidP="00261DFF">
      <w:pPr>
        <w:pStyle w:val="Default"/>
        <w:tabs>
          <w:tab w:val="left" w:pos="1440"/>
        </w:tabs>
        <w:ind w:left="630"/>
      </w:pPr>
    </w:p>
    <w:p w14:paraId="19821A22" w14:textId="77777777" w:rsidR="00CF7F84" w:rsidRPr="00A8374B" w:rsidRDefault="00CF7F84" w:rsidP="00BF32CB">
      <w:pPr>
        <w:pStyle w:val="Default"/>
        <w:tabs>
          <w:tab w:val="left" w:pos="1440"/>
        </w:tabs>
        <w:spacing w:before="360" w:after="120"/>
        <w:ind w:left="1440" w:hanging="1440"/>
      </w:pPr>
      <w:r w:rsidRPr="00A8374B">
        <w:t>Section 4.</w:t>
      </w:r>
      <w:r w:rsidR="00A94207">
        <w:t>2</w:t>
      </w:r>
      <w:r w:rsidRPr="00A8374B">
        <w:tab/>
      </w:r>
      <w:r w:rsidRPr="00A8374B">
        <w:rPr>
          <w:u w:val="single"/>
        </w:rPr>
        <w:t>Duties</w:t>
      </w:r>
    </w:p>
    <w:p w14:paraId="2F315A9A" w14:textId="3AA0639A" w:rsidR="00CF7F84" w:rsidRPr="00A8374B" w:rsidRDefault="00CF7F84" w:rsidP="00261DFF">
      <w:pPr>
        <w:pStyle w:val="Default"/>
        <w:tabs>
          <w:tab w:val="left" w:pos="1440"/>
        </w:tabs>
        <w:spacing w:after="120"/>
        <w:ind w:left="720" w:hanging="1440"/>
      </w:pPr>
      <w:r w:rsidRPr="00A8374B">
        <w:lastRenderedPageBreak/>
        <w:tab/>
        <w:t>The Chair shall:</w:t>
      </w:r>
    </w:p>
    <w:p w14:paraId="136D8E08" w14:textId="6C184F57" w:rsidR="00CF7F84" w:rsidRPr="00A8374B" w:rsidRDefault="00CF7F84" w:rsidP="00261DFF">
      <w:pPr>
        <w:pStyle w:val="Default"/>
        <w:numPr>
          <w:ilvl w:val="2"/>
          <w:numId w:val="43"/>
        </w:numPr>
        <w:tabs>
          <w:tab w:val="left" w:pos="1440"/>
        </w:tabs>
        <w:ind w:left="1530" w:hanging="360"/>
      </w:pPr>
      <w:r w:rsidRPr="00A8374B">
        <w:t xml:space="preserve">Preside over meetings of the </w:t>
      </w:r>
      <w:r w:rsidR="00073F06">
        <w:t>XXXXXX</w:t>
      </w:r>
      <w:r w:rsidR="00F96B7C">
        <w:t xml:space="preserve"> Committee</w:t>
      </w:r>
      <w:r w:rsidR="00E77CCB">
        <w:t>.</w:t>
      </w:r>
    </w:p>
    <w:p w14:paraId="6CEE7257" w14:textId="123C2760" w:rsidR="009A7D86" w:rsidRDefault="009A7D86" w:rsidP="00261DFF">
      <w:pPr>
        <w:pStyle w:val="Default"/>
        <w:numPr>
          <w:ilvl w:val="2"/>
          <w:numId w:val="43"/>
        </w:numPr>
        <w:tabs>
          <w:tab w:val="left" w:pos="1440"/>
        </w:tabs>
        <w:ind w:left="1530" w:hanging="360"/>
      </w:pPr>
      <w:r>
        <w:t xml:space="preserve">Be responsible for drafting all recommendations to the </w:t>
      </w:r>
      <w:r w:rsidR="00073F06">
        <w:t>Dean’s</w:t>
      </w:r>
      <w:r w:rsidR="00C059D7">
        <w:t xml:space="preserve"> Council </w:t>
      </w:r>
      <w:r>
        <w:t xml:space="preserve"> concerning decisions regarding </w:t>
      </w:r>
      <w:r w:rsidR="00C059D7" w:rsidRPr="00C059D7">
        <w:t>physical plant and real property</w:t>
      </w:r>
      <w:r w:rsidR="00C059D7">
        <w:t xml:space="preserve"> </w:t>
      </w:r>
      <w:r>
        <w:t>or potential policy changes.</w:t>
      </w:r>
    </w:p>
    <w:p w14:paraId="5BBDF17F" w14:textId="5C0A6233" w:rsidR="00E77CCB" w:rsidRPr="00A8374B" w:rsidRDefault="00E77CCB" w:rsidP="00261DFF">
      <w:pPr>
        <w:pStyle w:val="Default"/>
        <w:numPr>
          <w:ilvl w:val="2"/>
          <w:numId w:val="43"/>
        </w:numPr>
        <w:tabs>
          <w:tab w:val="left" w:pos="1440"/>
        </w:tabs>
        <w:ind w:left="1530" w:hanging="360"/>
      </w:pPr>
      <w:r>
        <w:t>Prepare the agenda for all meetings, with assistance from the Committee.</w:t>
      </w:r>
    </w:p>
    <w:p w14:paraId="6D2B2278" w14:textId="1566148C" w:rsidR="00B06BFE" w:rsidRDefault="00B06BFE" w:rsidP="00261DFF">
      <w:pPr>
        <w:pStyle w:val="Default"/>
        <w:numPr>
          <w:ilvl w:val="2"/>
          <w:numId w:val="43"/>
        </w:numPr>
        <w:tabs>
          <w:tab w:val="left" w:pos="1440"/>
        </w:tabs>
        <w:ind w:left="1530" w:hanging="360"/>
      </w:pPr>
      <w:r w:rsidRPr="00A8374B">
        <w:t xml:space="preserve">Notify the membership of all meetings and </w:t>
      </w:r>
      <w:r w:rsidR="009A7D86">
        <w:t>report the results of all votes.</w:t>
      </w:r>
    </w:p>
    <w:p w14:paraId="082F066B" w14:textId="19179198" w:rsidR="00E77CCB" w:rsidRDefault="00E77CCB" w:rsidP="00261DFF">
      <w:pPr>
        <w:pStyle w:val="Default"/>
        <w:numPr>
          <w:ilvl w:val="2"/>
          <w:numId w:val="43"/>
        </w:numPr>
        <w:tabs>
          <w:tab w:val="left" w:pos="1440"/>
        </w:tabs>
        <w:ind w:left="1530" w:hanging="360"/>
      </w:pPr>
      <w:r>
        <w:t>Cast a tie-breaking vote when required.</w:t>
      </w:r>
    </w:p>
    <w:p w14:paraId="78228D68" w14:textId="77777777" w:rsidR="00CE403D" w:rsidRDefault="00CE403D">
      <w:pPr>
        <w:rPr>
          <w:rFonts w:ascii="Times New Roman" w:hAnsi="Times New Roman" w:cs="Times New Roman"/>
          <w:b/>
          <w:color w:val="000000"/>
          <w:sz w:val="24"/>
          <w:szCs w:val="24"/>
        </w:rPr>
      </w:pPr>
    </w:p>
    <w:p w14:paraId="6097CE02" w14:textId="77777777" w:rsidR="0040169C" w:rsidRPr="00A8374B" w:rsidRDefault="0040169C" w:rsidP="006D7A3C">
      <w:pPr>
        <w:pStyle w:val="Default"/>
        <w:tabs>
          <w:tab w:val="left" w:pos="1440"/>
        </w:tabs>
        <w:spacing w:before="480" w:after="120"/>
        <w:jc w:val="center"/>
        <w:rPr>
          <w:b/>
        </w:rPr>
      </w:pPr>
      <w:r w:rsidRPr="00A8374B">
        <w:rPr>
          <w:b/>
        </w:rPr>
        <w:t>ARTICLE 5. MEETINGS</w:t>
      </w:r>
    </w:p>
    <w:p w14:paraId="3AC70D0D" w14:textId="77777777" w:rsidR="0040169C" w:rsidRPr="00A8374B" w:rsidRDefault="00A61A3C" w:rsidP="00BF32CB">
      <w:pPr>
        <w:pStyle w:val="Default"/>
        <w:tabs>
          <w:tab w:val="left" w:pos="1530"/>
        </w:tabs>
        <w:spacing w:before="360" w:after="120"/>
        <w:ind w:left="1080" w:hanging="1080"/>
        <w:rPr>
          <w:u w:val="single"/>
        </w:rPr>
      </w:pPr>
      <w:r w:rsidRPr="00A8374B">
        <w:t>Section 5.1</w:t>
      </w:r>
      <w:r w:rsidRPr="00A8374B">
        <w:tab/>
      </w:r>
      <w:r w:rsidRPr="00A8374B">
        <w:tab/>
      </w:r>
      <w:r w:rsidR="0040169C" w:rsidRPr="00A8374B">
        <w:rPr>
          <w:u w:val="single"/>
        </w:rPr>
        <w:t>Regular Meetings</w:t>
      </w:r>
      <w:r w:rsidRPr="00A8374B">
        <w:rPr>
          <w:u w:val="single"/>
        </w:rPr>
        <w:t>.</w:t>
      </w:r>
    </w:p>
    <w:p w14:paraId="014C7BE6" w14:textId="116079F8" w:rsidR="00F96B7C" w:rsidRDefault="00F96B7C" w:rsidP="00261DFF">
      <w:pPr>
        <w:pStyle w:val="Default"/>
        <w:numPr>
          <w:ilvl w:val="0"/>
          <w:numId w:val="38"/>
        </w:numPr>
        <w:tabs>
          <w:tab w:val="left" w:pos="720"/>
        </w:tabs>
        <w:spacing w:after="120"/>
        <w:ind w:left="1440"/>
      </w:pPr>
      <w:r>
        <w:t xml:space="preserve">The </w:t>
      </w:r>
      <w:r w:rsidR="00073F06">
        <w:t>XXXXXX</w:t>
      </w:r>
      <w:r>
        <w:t xml:space="preserve"> Committee </w:t>
      </w:r>
      <w:r w:rsidR="00E77CCB">
        <w:t xml:space="preserve">will </w:t>
      </w:r>
      <w:r>
        <w:t xml:space="preserve">meet </w:t>
      </w:r>
      <w:r w:rsidR="00CD1B98">
        <w:t xml:space="preserve">at least every other month </w:t>
      </w:r>
      <w:r>
        <w:t xml:space="preserve">throughout the academic year. </w:t>
      </w:r>
      <w:r w:rsidR="00CD1B98">
        <w:t xml:space="preserve">Additional meetings </w:t>
      </w:r>
      <w:r w:rsidR="00E77CCB">
        <w:t>are to be</w:t>
      </w:r>
      <w:r w:rsidR="00CD1B98">
        <w:t xml:space="preserve"> scheduled as needed.</w:t>
      </w:r>
    </w:p>
    <w:p w14:paraId="6E39E7AA" w14:textId="09D12951" w:rsidR="00F96B7C" w:rsidRDefault="00F96B7C" w:rsidP="00261DFF">
      <w:pPr>
        <w:pStyle w:val="Default"/>
        <w:numPr>
          <w:ilvl w:val="0"/>
          <w:numId w:val="38"/>
        </w:numPr>
        <w:tabs>
          <w:tab w:val="left" w:pos="720"/>
        </w:tabs>
        <w:spacing w:after="120"/>
        <w:ind w:left="1440"/>
      </w:pPr>
      <w:r>
        <w:t xml:space="preserve">Regular meetings of the </w:t>
      </w:r>
      <w:r w:rsidR="00073F06">
        <w:t>XXXXXX</w:t>
      </w:r>
      <w:r>
        <w:t xml:space="preserve"> Committee are open to all </w:t>
      </w:r>
      <w:r w:rsidR="00E77CCB">
        <w:t>C</w:t>
      </w:r>
      <w:r>
        <w:t xml:space="preserve">ommittee members as well as </w:t>
      </w:r>
      <w:r w:rsidR="00781DAA">
        <w:t xml:space="preserve">Noorda-COM </w:t>
      </w:r>
      <w:r>
        <w:t>faculty</w:t>
      </w:r>
      <w:r w:rsidR="00781DAA">
        <w:t xml:space="preserve"> and staff</w:t>
      </w:r>
      <w:r>
        <w:t xml:space="preserve">  who are not </w:t>
      </w:r>
      <w:r w:rsidR="00E77CCB">
        <w:t>C</w:t>
      </w:r>
      <w:r>
        <w:t>ommittee members.</w:t>
      </w:r>
    </w:p>
    <w:p w14:paraId="3E795F0B" w14:textId="77777777" w:rsidR="00A61A3C" w:rsidRPr="00A8374B" w:rsidRDefault="00A61A3C" w:rsidP="00BF32CB">
      <w:pPr>
        <w:pStyle w:val="Default"/>
        <w:tabs>
          <w:tab w:val="left" w:pos="1530"/>
        </w:tabs>
        <w:spacing w:before="360" w:after="120"/>
        <w:ind w:left="1080" w:hanging="1080"/>
        <w:rPr>
          <w:u w:val="single"/>
        </w:rPr>
      </w:pPr>
      <w:r w:rsidRPr="00A8374B">
        <w:t>Section 5.2</w:t>
      </w:r>
      <w:r w:rsidRPr="00A8374B">
        <w:tab/>
      </w:r>
      <w:r w:rsidRPr="00A8374B">
        <w:tab/>
      </w:r>
      <w:r w:rsidRPr="00A8374B">
        <w:rPr>
          <w:u w:val="single"/>
        </w:rPr>
        <w:t>Notice of Meeting.</w:t>
      </w:r>
    </w:p>
    <w:p w14:paraId="513FF8CB" w14:textId="32205223" w:rsidR="00A61A3C" w:rsidRDefault="00A61A3C" w:rsidP="00261DFF">
      <w:pPr>
        <w:pStyle w:val="Default"/>
        <w:tabs>
          <w:tab w:val="left" w:pos="1530"/>
        </w:tabs>
        <w:ind w:left="720" w:hanging="1080"/>
      </w:pPr>
      <w:r w:rsidRPr="00A8374B">
        <w:tab/>
        <w:t xml:space="preserve">Notice of each meeting of the </w:t>
      </w:r>
      <w:r w:rsidR="00073F06">
        <w:t>XXXXXX</w:t>
      </w:r>
      <w:r w:rsidR="00104290">
        <w:t xml:space="preserve"> Committee</w:t>
      </w:r>
      <w:r w:rsidRPr="00A8374B">
        <w:t xml:space="preserve"> stating the date, time, and place of the meeting shall be given to the Members of the </w:t>
      </w:r>
      <w:r w:rsidR="00073F06">
        <w:t>XXXXXX</w:t>
      </w:r>
      <w:r w:rsidR="00104290">
        <w:t xml:space="preserve"> Committee</w:t>
      </w:r>
      <w:r w:rsidRPr="00A8374B">
        <w:t xml:space="preserve"> at least </w:t>
      </w:r>
      <w:r w:rsidR="00104290">
        <w:t>four</w:t>
      </w:r>
      <w:r w:rsidRPr="00A8374B">
        <w:t xml:space="preserve"> </w:t>
      </w:r>
      <w:r w:rsidR="00062AFA" w:rsidRPr="00A8374B">
        <w:t xml:space="preserve">days </w:t>
      </w:r>
      <w:r w:rsidRPr="00A8374B">
        <w:t xml:space="preserve">prior to the meeting when feasible. Notice </w:t>
      </w:r>
      <w:r w:rsidR="009A7D86">
        <w:t xml:space="preserve">will </w:t>
      </w:r>
      <w:r w:rsidR="00A42946">
        <w:t xml:space="preserve">be </w:t>
      </w:r>
      <w:r w:rsidR="009A7D86">
        <w:t>given exclusively via email communication</w:t>
      </w:r>
      <w:r w:rsidRPr="00A8374B">
        <w:t xml:space="preserve">. </w:t>
      </w:r>
    </w:p>
    <w:p w14:paraId="1E386EBF" w14:textId="77777777" w:rsidR="00723B0C" w:rsidRPr="00A8374B" w:rsidRDefault="00723B0C" w:rsidP="00BF32CB">
      <w:pPr>
        <w:pStyle w:val="Default"/>
        <w:tabs>
          <w:tab w:val="left" w:pos="1530"/>
        </w:tabs>
        <w:spacing w:before="360" w:after="120"/>
        <w:ind w:left="1080" w:hanging="1080"/>
      </w:pPr>
      <w:r w:rsidRPr="00A8374B">
        <w:t>Section 5.3</w:t>
      </w:r>
      <w:r w:rsidRPr="00A8374B">
        <w:tab/>
      </w:r>
      <w:r w:rsidRPr="00A8374B">
        <w:tab/>
      </w:r>
      <w:r w:rsidR="00A61A3C" w:rsidRPr="00A8374B">
        <w:rPr>
          <w:u w:val="single"/>
        </w:rPr>
        <w:t>Quorum.</w:t>
      </w:r>
      <w:r w:rsidR="00A61A3C" w:rsidRPr="00A8374B">
        <w:t xml:space="preserve"> </w:t>
      </w:r>
    </w:p>
    <w:p w14:paraId="75FD578C" w14:textId="035AD3DA" w:rsidR="00723B0C" w:rsidRPr="00A8374B" w:rsidRDefault="00723B0C" w:rsidP="00261DFF">
      <w:pPr>
        <w:pStyle w:val="Default"/>
        <w:tabs>
          <w:tab w:val="left" w:pos="1530"/>
        </w:tabs>
        <w:ind w:left="720" w:hanging="1080"/>
        <w:rPr>
          <w:color w:val="auto"/>
        </w:rPr>
      </w:pPr>
      <w:r w:rsidRPr="00A8374B">
        <w:tab/>
      </w:r>
      <w:r w:rsidRPr="00A8374B">
        <w:rPr>
          <w:color w:val="auto"/>
        </w:rPr>
        <w:t>For a m</w:t>
      </w:r>
      <w:r w:rsidR="00D95890" w:rsidRPr="00A8374B">
        <w:rPr>
          <w:color w:val="auto"/>
        </w:rPr>
        <w:t>e</w:t>
      </w:r>
      <w:r w:rsidRPr="00A8374B">
        <w:rPr>
          <w:color w:val="auto"/>
        </w:rPr>
        <w:t xml:space="preserve">eting of the </w:t>
      </w:r>
      <w:r w:rsidR="00073F06">
        <w:t>XXXXXX</w:t>
      </w:r>
      <w:r w:rsidR="00104290">
        <w:t xml:space="preserve"> Committee</w:t>
      </w:r>
      <w:r w:rsidRPr="00A8374B">
        <w:rPr>
          <w:color w:val="auto"/>
        </w:rPr>
        <w:t xml:space="preserve">, </w:t>
      </w:r>
      <w:r w:rsidR="00B26485">
        <w:rPr>
          <w:color w:val="auto"/>
        </w:rPr>
        <w:t xml:space="preserve">the presence of </w:t>
      </w:r>
      <w:r w:rsidR="00E84F4C">
        <w:rPr>
          <w:color w:val="auto"/>
        </w:rPr>
        <w:t xml:space="preserve">at least </w:t>
      </w:r>
      <w:r w:rsidR="00781DAA">
        <w:rPr>
          <w:color w:val="auto"/>
        </w:rPr>
        <w:t xml:space="preserve">50% of the </w:t>
      </w:r>
      <w:r w:rsidR="00B26485">
        <w:rPr>
          <w:color w:val="auto"/>
        </w:rPr>
        <w:t xml:space="preserve">Voting Members will constitute a quorum. </w:t>
      </w:r>
    </w:p>
    <w:p w14:paraId="13147E9D" w14:textId="2D5A92AC" w:rsidR="00723B0C" w:rsidRPr="00A8374B" w:rsidRDefault="00723B0C" w:rsidP="00BF32CB">
      <w:pPr>
        <w:pStyle w:val="Default"/>
        <w:tabs>
          <w:tab w:val="left" w:pos="1530"/>
        </w:tabs>
        <w:spacing w:before="360" w:after="120"/>
        <w:ind w:left="1080" w:hanging="1080"/>
        <w:rPr>
          <w:color w:val="auto"/>
          <w:u w:val="single"/>
        </w:rPr>
      </w:pPr>
      <w:r w:rsidRPr="00A8374B">
        <w:rPr>
          <w:color w:val="auto"/>
        </w:rPr>
        <w:t>Section 5.4</w:t>
      </w:r>
      <w:r w:rsidRPr="00A8374B">
        <w:rPr>
          <w:color w:val="auto"/>
        </w:rPr>
        <w:tab/>
      </w:r>
      <w:r w:rsidRPr="00A8374B">
        <w:rPr>
          <w:color w:val="auto"/>
        </w:rPr>
        <w:tab/>
      </w:r>
      <w:r w:rsidRPr="00A8374B">
        <w:rPr>
          <w:color w:val="auto"/>
          <w:u w:val="single"/>
        </w:rPr>
        <w:t>Voting by Proxy.</w:t>
      </w:r>
    </w:p>
    <w:p w14:paraId="1449FE1E" w14:textId="47972414" w:rsidR="00723B0C" w:rsidRPr="00A8374B" w:rsidRDefault="00723B0C" w:rsidP="00261DFF">
      <w:pPr>
        <w:pStyle w:val="Default"/>
        <w:tabs>
          <w:tab w:val="left" w:pos="1530"/>
        </w:tabs>
        <w:ind w:left="810" w:hanging="1080"/>
        <w:rPr>
          <w:color w:val="auto"/>
        </w:rPr>
      </w:pPr>
      <w:r w:rsidRPr="00A8374B">
        <w:rPr>
          <w:color w:val="auto"/>
        </w:rPr>
        <w:tab/>
      </w:r>
      <w:r w:rsidR="00777116" w:rsidRPr="00A8374B">
        <w:rPr>
          <w:color w:val="auto"/>
        </w:rPr>
        <w:t xml:space="preserve">A voting member </w:t>
      </w:r>
      <w:r w:rsidR="00E665AE">
        <w:rPr>
          <w:color w:val="auto"/>
        </w:rPr>
        <w:t xml:space="preserve">intending to </w:t>
      </w:r>
      <w:r w:rsidR="00777116" w:rsidRPr="00A8374B">
        <w:rPr>
          <w:color w:val="auto"/>
        </w:rPr>
        <w:t>vot</w:t>
      </w:r>
      <w:r w:rsidR="00E665AE">
        <w:rPr>
          <w:color w:val="auto"/>
        </w:rPr>
        <w:t>e</w:t>
      </w:r>
      <w:r w:rsidR="00777116" w:rsidRPr="00A8374B">
        <w:rPr>
          <w:color w:val="auto"/>
        </w:rPr>
        <w:t xml:space="preserve"> by proxy must </w:t>
      </w:r>
      <w:r w:rsidR="00E665AE">
        <w:rPr>
          <w:color w:val="auto"/>
        </w:rPr>
        <w:t>receive written approval from the Chair in advance of a committee meeting.  Written request for approval must include the name and title of the designate, and the length of time for which the voting member is requesting a designate. Whenever possible, requests must be received at least one business day in advance of a scheduled meeting. Approval must be given in writing.</w:t>
      </w:r>
    </w:p>
    <w:p w14:paraId="75A67766" w14:textId="77777777" w:rsidR="00723B0C" w:rsidRPr="00A8374B" w:rsidRDefault="00723B0C" w:rsidP="00BF32CB">
      <w:pPr>
        <w:pStyle w:val="Default"/>
        <w:tabs>
          <w:tab w:val="left" w:pos="1530"/>
        </w:tabs>
        <w:spacing w:before="360" w:after="120"/>
        <w:ind w:left="1080" w:hanging="1080"/>
        <w:rPr>
          <w:color w:val="auto"/>
          <w:u w:val="single"/>
        </w:rPr>
      </w:pPr>
      <w:r w:rsidRPr="00A8374B">
        <w:rPr>
          <w:color w:val="auto"/>
        </w:rPr>
        <w:t>Section 5.5</w:t>
      </w:r>
      <w:r w:rsidRPr="00A8374B">
        <w:rPr>
          <w:color w:val="auto"/>
        </w:rPr>
        <w:tab/>
      </w:r>
      <w:r w:rsidRPr="00A8374B">
        <w:rPr>
          <w:color w:val="auto"/>
        </w:rPr>
        <w:tab/>
      </w:r>
      <w:r w:rsidRPr="00A8374B">
        <w:rPr>
          <w:color w:val="auto"/>
          <w:u w:val="single"/>
        </w:rPr>
        <w:t>Action Without Meeting.</w:t>
      </w:r>
    </w:p>
    <w:p w14:paraId="0E3F6E3B" w14:textId="5402A547" w:rsidR="00723B0C" w:rsidRPr="00A8374B" w:rsidRDefault="00723B0C" w:rsidP="00261DFF">
      <w:pPr>
        <w:pStyle w:val="Default"/>
        <w:tabs>
          <w:tab w:val="left" w:pos="1530"/>
        </w:tabs>
        <w:ind w:left="720" w:hanging="1080"/>
        <w:rPr>
          <w:color w:val="auto"/>
        </w:rPr>
      </w:pPr>
      <w:r w:rsidRPr="00A8374B">
        <w:rPr>
          <w:color w:val="auto"/>
        </w:rPr>
        <w:tab/>
        <w:t xml:space="preserve">No </w:t>
      </w:r>
      <w:r w:rsidR="00777116" w:rsidRPr="00A8374B">
        <w:rPr>
          <w:color w:val="auto"/>
        </w:rPr>
        <w:t xml:space="preserve">action may be permitted by the </w:t>
      </w:r>
      <w:r w:rsidR="00073F06">
        <w:t>XXXXXX</w:t>
      </w:r>
      <w:r w:rsidR="00104290">
        <w:t xml:space="preserve"> Committee</w:t>
      </w:r>
      <w:r w:rsidRPr="00A8374B">
        <w:rPr>
          <w:color w:val="auto"/>
        </w:rPr>
        <w:t xml:space="preserve"> </w:t>
      </w:r>
      <w:r w:rsidR="00777116" w:rsidRPr="00A8374B">
        <w:rPr>
          <w:color w:val="auto"/>
        </w:rPr>
        <w:t>without a meeting</w:t>
      </w:r>
      <w:r w:rsidRPr="00A8374B">
        <w:rPr>
          <w:color w:val="auto"/>
        </w:rPr>
        <w:t>.</w:t>
      </w:r>
    </w:p>
    <w:p w14:paraId="32748FBF" w14:textId="77777777" w:rsidR="00723B0C" w:rsidRPr="00A8374B" w:rsidRDefault="00723B0C" w:rsidP="00BF32CB">
      <w:pPr>
        <w:pStyle w:val="Default"/>
        <w:tabs>
          <w:tab w:val="left" w:pos="1530"/>
        </w:tabs>
        <w:spacing w:before="360" w:after="120"/>
        <w:ind w:left="1080" w:hanging="1080"/>
        <w:rPr>
          <w:color w:val="auto"/>
          <w:u w:val="single"/>
        </w:rPr>
      </w:pPr>
      <w:r w:rsidRPr="00A8374B">
        <w:rPr>
          <w:color w:val="auto"/>
        </w:rPr>
        <w:t>Section 5.6</w:t>
      </w:r>
      <w:r w:rsidRPr="00A8374B">
        <w:rPr>
          <w:color w:val="auto"/>
        </w:rPr>
        <w:tab/>
      </w:r>
      <w:r w:rsidRPr="00A8374B">
        <w:rPr>
          <w:color w:val="auto"/>
        </w:rPr>
        <w:tab/>
      </w:r>
      <w:r w:rsidRPr="00A8374B">
        <w:rPr>
          <w:color w:val="auto"/>
          <w:u w:val="single"/>
        </w:rPr>
        <w:t>Agenda</w:t>
      </w:r>
    </w:p>
    <w:p w14:paraId="7BC6AF2A" w14:textId="1B031DD7" w:rsidR="00AD7338" w:rsidRPr="00B26485" w:rsidRDefault="00723B0C" w:rsidP="00B26485">
      <w:pPr>
        <w:pStyle w:val="Default"/>
        <w:tabs>
          <w:tab w:val="left" w:pos="1530"/>
        </w:tabs>
        <w:ind w:left="720" w:hanging="1080"/>
        <w:rPr>
          <w:color w:val="auto"/>
        </w:rPr>
      </w:pPr>
      <w:r w:rsidRPr="00A8374B">
        <w:rPr>
          <w:color w:val="auto"/>
        </w:rPr>
        <w:tab/>
        <w:t xml:space="preserve">The </w:t>
      </w:r>
      <w:r w:rsidR="00073F06">
        <w:rPr>
          <w:color w:val="auto"/>
        </w:rPr>
        <w:t>Chair</w:t>
      </w:r>
      <w:r w:rsidRPr="00A8374B">
        <w:rPr>
          <w:color w:val="auto"/>
        </w:rPr>
        <w:t xml:space="preserve"> of the </w:t>
      </w:r>
      <w:r w:rsidR="00073F06">
        <w:t>XXXXXX</w:t>
      </w:r>
      <w:r w:rsidR="00104290">
        <w:t xml:space="preserve"> Committee</w:t>
      </w:r>
      <w:r w:rsidRPr="00A8374B">
        <w:rPr>
          <w:color w:val="auto"/>
        </w:rPr>
        <w:t xml:space="preserve"> shall set the agenda for the </w:t>
      </w:r>
      <w:r w:rsidR="00D95890" w:rsidRPr="00A8374B">
        <w:rPr>
          <w:color w:val="auto"/>
        </w:rPr>
        <w:t xml:space="preserve">meetings </w:t>
      </w:r>
      <w:r w:rsidRPr="00A8374B">
        <w:rPr>
          <w:color w:val="auto"/>
        </w:rPr>
        <w:t xml:space="preserve">of the </w:t>
      </w:r>
      <w:r w:rsidR="00073F06">
        <w:t>XXXXXX</w:t>
      </w:r>
      <w:r w:rsidR="00104290">
        <w:t xml:space="preserve"> Committee</w:t>
      </w:r>
      <w:r w:rsidRPr="00A8374B">
        <w:rPr>
          <w:color w:val="auto"/>
        </w:rPr>
        <w:t xml:space="preserve">. </w:t>
      </w:r>
    </w:p>
    <w:p w14:paraId="4FE09E50" w14:textId="23F3CB5D" w:rsidR="00B26485" w:rsidRPr="00A8374B" w:rsidRDefault="00B26485" w:rsidP="00B26485">
      <w:pPr>
        <w:pStyle w:val="Default"/>
        <w:tabs>
          <w:tab w:val="left" w:pos="1530"/>
        </w:tabs>
        <w:spacing w:before="360" w:after="120"/>
        <w:ind w:left="1080" w:hanging="1080"/>
        <w:rPr>
          <w:color w:val="auto"/>
          <w:u w:val="single"/>
        </w:rPr>
      </w:pPr>
      <w:r w:rsidRPr="00A8374B">
        <w:rPr>
          <w:color w:val="auto"/>
        </w:rPr>
        <w:lastRenderedPageBreak/>
        <w:t>Section 5.</w:t>
      </w:r>
      <w:r>
        <w:rPr>
          <w:color w:val="auto"/>
        </w:rPr>
        <w:t>7</w:t>
      </w:r>
      <w:r>
        <w:rPr>
          <w:color w:val="auto"/>
        </w:rPr>
        <w:tab/>
      </w:r>
      <w:r w:rsidRPr="00A8374B">
        <w:rPr>
          <w:color w:val="auto"/>
        </w:rPr>
        <w:tab/>
      </w:r>
      <w:r>
        <w:rPr>
          <w:color w:val="auto"/>
          <w:u w:val="single"/>
        </w:rPr>
        <w:t>Notice of Voting Items</w:t>
      </w:r>
    </w:p>
    <w:p w14:paraId="582490CB" w14:textId="4BE35646" w:rsidR="00B26485" w:rsidRPr="00781DAA" w:rsidRDefault="00B26485" w:rsidP="00781DAA">
      <w:pPr>
        <w:ind w:left="720"/>
        <w:rPr>
          <w:rFonts w:ascii="Times New Roman" w:hAnsi="Times New Roman" w:cs="Times New Roman"/>
          <w:bCs/>
          <w:sz w:val="24"/>
          <w:szCs w:val="24"/>
        </w:rPr>
      </w:pPr>
      <w:r w:rsidRPr="00B26485">
        <w:rPr>
          <w:rFonts w:ascii="Times New Roman" w:hAnsi="Times New Roman" w:cs="Times New Roman"/>
          <w:bCs/>
          <w:sz w:val="24"/>
          <w:szCs w:val="24"/>
        </w:rPr>
        <w:t xml:space="preserve">Proposals, </w:t>
      </w:r>
      <w:r>
        <w:rPr>
          <w:rFonts w:ascii="Times New Roman" w:hAnsi="Times New Roman" w:cs="Times New Roman"/>
          <w:bCs/>
          <w:sz w:val="24"/>
          <w:szCs w:val="24"/>
        </w:rPr>
        <w:t xml:space="preserve">recommendations, and suggestions demanding committee decision shall be submitted to the Committee </w:t>
      </w:r>
      <w:r w:rsidR="00073F06">
        <w:rPr>
          <w:rFonts w:ascii="Times New Roman" w:hAnsi="Times New Roman" w:cs="Times New Roman"/>
          <w:bCs/>
          <w:sz w:val="24"/>
          <w:szCs w:val="24"/>
        </w:rPr>
        <w:t>Chair</w:t>
      </w:r>
      <w:r>
        <w:rPr>
          <w:rFonts w:ascii="Times New Roman" w:hAnsi="Times New Roman" w:cs="Times New Roman"/>
          <w:bCs/>
          <w:sz w:val="24"/>
          <w:szCs w:val="24"/>
        </w:rPr>
        <w:t xml:space="preserve"> no later than </w:t>
      </w:r>
      <w:r w:rsidR="00EB7CAB">
        <w:rPr>
          <w:rFonts w:ascii="Times New Roman" w:hAnsi="Times New Roman" w:cs="Times New Roman"/>
          <w:bCs/>
          <w:sz w:val="24"/>
          <w:szCs w:val="24"/>
        </w:rPr>
        <w:t>five</w:t>
      </w:r>
      <w:r>
        <w:rPr>
          <w:rFonts w:ascii="Times New Roman" w:hAnsi="Times New Roman" w:cs="Times New Roman"/>
          <w:bCs/>
          <w:sz w:val="24"/>
          <w:szCs w:val="24"/>
        </w:rPr>
        <w:t xml:space="preserve"> business days prior to the meeting.  Items not meeting the deadline may be discussed but not voted upon. Exceptions may be approved by a two-thirds (2/3) vote of the committee.</w:t>
      </w:r>
    </w:p>
    <w:p w14:paraId="54EEC4BB" w14:textId="7754933B" w:rsidR="00B633BD" w:rsidRPr="00B26485" w:rsidRDefault="00B633BD" w:rsidP="00B26485">
      <w:pPr>
        <w:ind w:left="720"/>
        <w:jc w:val="center"/>
        <w:rPr>
          <w:rFonts w:ascii="Times New Roman" w:hAnsi="Times New Roman" w:cs="Times New Roman"/>
          <w:sz w:val="24"/>
          <w:szCs w:val="24"/>
        </w:rPr>
      </w:pPr>
      <w:r w:rsidRPr="00B26485">
        <w:rPr>
          <w:rFonts w:ascii="Times New Roman" w:hAnsi="Times New Roman" w:cs="Times New Roman"/>
          <w:b/>
          <w:sz w:val="24"/>
          <w:szCs w:val="24"/>
        </w:rPr>
        <w:t xml:space="preserve">ARTICLE </w:t>
      </w:r>
      <w:r w:rsidR="000B7EC3" w:rsidRPr="00B26485">
        <w:rPr>
          <w:rFonts w:ascii="Times New Roman" w:hAnsi="Times New Roman" w:cs="Times New Roman"/>
          <w:b/>
          <w:sz w:val="24"/>
          <w:szCs w:val="24"/>
        </w:rPr>
        <w:t>7</w:t>
      </w:r>
      <w:r w:rsidRPr="00B26485">
        <w:rPr>
          <w:rFonts w:ascii="Times New Roman" w:hAnsi="Times New Roman" w:cs="Times New Roman"/>
          <w:b/>
          <w:sz w:val="24"/>
          <w:szCs w:val="24"/>
        </w:rPr>
        <w:t>. RECORDS</w:t>
      </w:r>
    </w:p>
    <w:p w14:paraId="66FE1964" w14:textId="77777777" w:rsidR="00B633BD" w:rsidRPr="00A8374B" w:rsidRDefault="00BF32CB" w:rsidP="001E3A87">
      <w:pPr>
        <w:pStyle w:val="Default"/>
        <w:tabs>
          <w:tab w:val="left" w:pos="1530"/>
        </w:tabs>
        <w:spacing w:before="360" w:after="120"/>
        <w:rPr>
          <w:color w:val="auto"/>
          <w:u w:val="single"/>
        </w:rPr>
      </w:pPr>
      <w:r>
        <w:rPr>
          <w:color w:val="auto"/>
        </w:rPr>
        <w:t xml:space="preserve">Section </w:t>
      </w:r>
      <w:r w:rsidR="000B7EC3">
        <w:rPr>
          <w:color w:val="auto"/>
        </w:rPr>
        <w:t>7</w:t>
      </w:r>
      <w:r>
        <w:rPr>
          <w:color w:val="auto"/>
        </w:rPr>
        <w:t>.1</w:t>
      </w:r>
      <w:r w:rsidR="00B633BD" w:rsidRPr="00A8374B">
        <w:rPr>
          <w:color w:val="auto"/>
        </w:rPr>
        <w:t xml:space="preserve"> </w:t>
      </w:r>
      <w:r w:rsidR="00B633BD" w:rsidRPr="00A8374B">
        <w:rPr>
          <w:color w:val="auto"/>
        </w:rPr>
        <w:tab/>
      </w:r>
      <w:r w:rsidR="00B633BD" w:rsidRPr="00A8374B">
        <w:rPr>
          <w:color w:val="auto"/>
          <w:u w:val="single"/>
        </w:rPr>
        <w:t>Minutes.</w:t>
      </w:r>
    </w:p>
    <w:p w14:paraId="3D20FAE7" w14:textId="7E223920" w:rsidR="00FA4A17" w:rsidRDefault="00B633BD" w:rsidP="003D2BB0">
      <w:pPr>
        <w:pStyle w:val="Default"/>
        <w:tabs>
          <w:tab w:val="left" w:pos="1350"/>
        </w:tabs>
        <w:ind w:left="720" w:hanging="1080"/>
        <w:rPr>
          <w:color w:val="auto"/>
        </w:rPr>
      </w:pPr>
      <w:r w:rsidRPr="00A8374B">
        <w:rPr>
          <w:color w:val="auto"/>
        </w:rPr>
        <w:tab/>
        <w:t xml:space="preserve">The </w:t>
      </w:r>
      <w:r w:rsidR="00073F06">
        <w:t>XXXXXX</w:t>
      </w:r>
      <w:r w:rsidR="00934604">
        <w:t xml:space="preserve"> Committee</w:t>
      </w:r>
      <w:r w:rsidR="00250ABF" w:rsidRPr="00A8374B">
        <w:rPr>
          <w:color w:val="auto"/>
        </w:rPr>
        <w:t xml:space="preserve"> shall keep minutes of all m</w:t>
      </w:r>
      <w:r w:rsidRPr="00A8374B">
        <w:rPr>
          <w:color w:val="auto"/>
        </w:rPr>
        <w:t>eeting</w:t>
      </w:r>
      <w:r w:rsidR="00186738" w:rsidRPr="00A8374B">
        <w:rPr>
          <w:color w:val="auto"/>
        </w:rPr>
        <w:t>s</w:t>
      </w:r>
      <w:r w:rsidRPr="00A8374B">
        <w:rPr>
          <w:color w:val="auto"/>
        </w:rPr>
        <w:t xml:space="preserve"> that serve as permanent records. A record of all action</w:t>
      </w:r>
      <w:r w:rsidR="00994A7C" w:rsidRPr="00A8374B">
        <w:rPr>
          <w:color w:val="auto"/>
        </w:rPr>
        <w:t>s</w:t>
      </w:r>
      <w:r w:rsidRPr="00A8374B">
        <w:rPr>
          <w:color w:val="auto"/>
        </w:rPr>
        <w:t xml:space="preserve"> taken </w:t>
      </w:r>
      <w:r w:rsidR="00250ABF" w:rsidRPr="00A8374B">
        <w:rPr>
          <w:color w:val="auto"/>
        </w:rPr>
        <w:t xml:space="preserve">shall </w:t>
      </w:r>
      <w:r w:rsidR="00BF62DD" w:rsidRPr="00A8374B">
        <w:rPr>
          <w:color w:val="auto"/>
        </w:rPr>
        <w:t xml:space="preserve">also </w:t>
      </w:r>
      <w:r w:rsidR="00250ABF" w:rsidRPr="00A8374B">
        <w:rPr>
          <w:color w:val="auto"/>
        </w:rPr>
        <w:t xml:space="preserve">be included. </w:t>
      </w:r>
      <w:r w:rsidR="00FA4A17" w:rsidRPr="00A8374B">
        <w:rPr>
          <w:color w:val="auto"/>
        </w:rPr>
        <w:t xml:space="preserve">The </w:t>
      </w:r>
      <w:r w:rsidR="00073F06">
        <w:rPr>
          <w:color w:val="auto"/>
        </w:rPr>
        <w:t>Chair</w:t>
      </w:r>
      <w:r w:rsidR="006D23AE" w:rsidRPr="00A8374B">
        <w:rPr>
          <w:color w:val="auto"/>
        </w:rPr>
        <w:t xml:space="preserve"> </w:t>
      </w:r>
      <w:r w:rsidR="006E0A6C">
        <w:rPr>
          <w:color w:val="auto"/>
        </w:rPr>
        <w:t xml:space="preserve">of the </w:t>
      </w:r>
      <w:r w:rsidR="00073F06">
        <w:t>XXXXXX</w:t>
      </w:r>
      <w:r w:rsidR="00934604">
        <w:t xml:space="preserve"> Committee</w:t>
      </w:r>
      <w:r w:rsidR="006E0A6C">
        <w:rPr>
          <w:color w:val="auto"/>
        </w:rPr>
        <w:t xml:space="preserve"> and the Administrative Assistant for the </w:t>
      </w:r>
      <w:r w:rsidR="00073F06">
        <w:t>XXXXXX</w:t>
      </w:r>
      <w:r w:rsidR="00934604">
        <w:t xml:space="preserve"> Committee</w:t>
      </w:r>
      <w:r w:rsidR="00FA4A17" w:rsidRPr="00A8374B">
        <w:rPr>
          <w:color w:val="auto"/>
        </w:rPr>
        <w:t xml:space="preserve"> shall maintain the Minutes of the </w:t>
      </w:r>
      <w:r w:rsidR="00073F06">
        <w:t>XXXXXX</w:t>
      </w:r>
      <w:r w:rsidR="00934604">
        <w:t xml:space="preserve"> Committee</w:t>
      </w:r>
      <w:r w:rsidR="00FA4A17" w:rsidRPr="00A8374B">
        <w:rPr>
          <w:color w:val="auto"/>
        </w:rPr>
        <w:t>.</w:t>
      </w:r>
    </w:p>
    <w:p w14:paraId="35464723" w14:textId="77777777" w:rsidR="006E0A6C" w:rsidRDefault="006E0A6C" w:rsidP="0040169C">
      <w:pPr>
        <w:pStyle w:val="Default"/>
        <w:tabs>
          <w:tab w:val="left" w:pos="1530"/>
        </w:tabs>
        <w:ind w:left="1080" w:hanging="1080"/>
        <w:rPr>
          <w:color w:val="auto"/>
        </w:rPr>
      </w:pPr>
    </w:p>
    <w:p w14:paraId="6423CDAC" w14:textId="0B4C147D" w:rsidR="006E0A6C" w:rsidRPr="00A8374B" w:rsidRDefault="006E0A6C" w:rsidP="003D2BB0">
      <w:pPr>
        <w:pStyle w:val="Default"/>
        <w:tabs>
          <w:tab w:val="left" w:pos="1530"/>
        </w:tabs>
        <w:ind w:left="720" w:hanging="720"/>
        <w:rPr>
          <w:color w:val="auto"/>
        </w:rPr>
      </w:pPr>
      <w:r>
        <w:rPr>
          <w:color w:val="auto"/>
        </w:rPr>
        <w:tab/>
      </w:r>
      <w:r w:rsidR="00073F06">
        <w:t>XXXXXX</w:t>
      </w:r>
      <w:r w:rsidR="00934604">
        <w:t xml:space="preserve"> Committee</w:t>
      </w:r>
      <w:r>
        <w:rPr>
          <w:color w:val="auto"/>
        </w:rPr>
        <w:t xml:space="preserve"> meeting minutes shall be made available to all committee members</w:t>
      </w:r>
      <w:r w:rsidR="00B26485">
        <w:rPr>
          <w:color w:val="auto"/>
        </w:rPr>
        <w:t xml:space="preserve"> within five (5) business days of the meeting.</w:t>
      </w:r>
    </w:p>
    <w:p w14:paraId="4C963605" w14:textId="77777777" w:rsidR="00FA4A17" w:rsidRPr="00A8374B" w:rsidRDefault="00EF1B72" w:rsidP="006D7A3C">
      <w:pPr>
        <w:pStyle w:val="Default"/>
        <w:tabs>
          <w:tab w:val="left" w:pos="1530"/>
        </w:tabs>
        <w:spacing w:before="480" w:after="120"/>
        <w:ind w:left="1080" w:hanging="1080"/>
        <w:jc w:val="center"/>
        <w:rPr>
          <w:b/>
          <w:color w:val="auto"/>
        </w:rPr>
      </w:pPr>
      <w:r>
        <w:rPr>
          <w:b/>
          <w:color w:val="auto"/>
        </w:rPr>
        <w:t xml:space="preserve">ARTICLE </w:t>
      </w:r>
      <w:r w:rsidR="000B7EC3">
        <w:rPr>
          <w:b/>
          <w:color w:val="auto"/>
        </w:rPr>
        <w:t>8</w:t>
      </w:r>
      <w:r>
        <w:rPr>
          <w:b/>
          <w:color w:val="auto"/>
        </w:rPr>
        <w:t xml:space="preserve">. </w:t>
      </w:r>
      <w:r w:rsidR="006D23AE" w:rsidRPr="00A8374B">
        <w:rPr>
          <w:b/>
          <w:color w:val="auto"/>
        </w:rPr>
        <w:t>F</w:t>
      </w:r>
      <w:r w:rsidR="00F17A2A">
        <w:rPr>
          <w:b/>
          <w:color w:val="auto"/>
        </w:rPr>
        <w:t>I</w:t>
      </w:r>
      <w:r w:rsidR="00FA4A17" w:rsidRPr="00A8374B">
        <w:rPr>
          <w:b/>
          <w:color w:val="auto"/>
        </w:rPr>
        <w:t>DUCIARY RESPONSIBILITY</w:t>
      </w:r>
    </w:p>
    <w:p w14:paraId="39A3454B" w14:textId="77777777" w:rsidR="00FA4A17" w:rsidRPr="00A8374B" w:rsidRDefault="00FA4A17" w:rsidP="00BF32CB">
      <w:pPr>
        <w:pStyle w:val="Default"/>
        <w:tabs>
          <w:tab w:val="left" w:pos="1530"/>
        </w:tabs>
        <w:spacing w:before="360" w:after="120"/>
        <w:ind w:left="1080" w:hanging="1080"/>
        <w:rPr>
          <w:color w:val="auto"/>
        </w:rPr>
      </w:pPr>
      <w:r w:rsidRPr="00A8374B">
        <w:rPr>
          <w:color w:val="auto"/>
        </w:rPr>
        <w:t xml:space="preserve">Section </w:t>
      </w:r>
      <w:r w:rsidR="000B7EC3">
        <w:rPr>
          <w:color w:val="auto"/>
        </w:rPr>
        <w:t>8</w:t>
      </w:r>
      <w:r w:rsidRPr="00A8374B">
        <w:rPr>
          <w:color w:val="auto"/>
        </w:rPr>
        <w:t xml:space="preserve">.1 </w:t>
      </w:r>
      <w:r w:rsidRPr="00A8374B">
        <w:rPr>
          <w:color w:val="auto"/>
        </w:rPr>
        <w:tab/>
      </w:r>
      <w:r w:rsidRPr="00A8374B">
        <w:rPr>
          <w:color w:val="auto"/>
          <w:u w:val="single"/>
        </w:rPr>
        <w:t>Discharge of Duties</w:t>
      </w:r>
      <w:r w:rsidRPr="00A8374B">
        <w:rPr>
          <w:color w:val="auto"/>
        </w:rPr>
        <w:tab/>
      </w:r>
    </w:p>
    <w:p w14:paraId="47A6222A" w14:textId="676BA5C3" w:rsidR="00A94207" w:rsidRPr="006D7A3C" w:rsidRDefault="00FA4A17" w:rsidP="003D2BB0">
      <w:pPr>
        <w:pStyle w:val="Default"/>
        <w:tabs>
          <w:tab w:val="left" w:pos="1530"/>
        </w:tabs>
        <w:ind w:left="720" w:hanging="1080"/>
        <w:rPr>
          <w:color w:val="auto"/>
        </w:rPr>
      </w:pPr>
      <w:r w:rsidRPr="00A8374B">
        <w:rPr>
          <w:color w:val="auto"/>
        </w:rPr>
        <w:tab/>
        <w:t xml:space="preserve">Each Member of the </w:t>
      </w:r>
      <w:r w:rsidR="00073F06">
        <w:t>XXXXXX</w:t>
      </w:r>
      <w:r w:rsidR="00934604">
        <w:t xml:space="preserve"> Committee</w:t>
      </w:r>
      <w:r w:rsidRPr="00A8374B">
        <w:rPr>
          <w:color w:val="auto"/>
        </w:rPr>
        <w:t xml:space="preserve">, </w:t>
      </w:r>
      <w:r w:rsidR="00062AFA" w:rsidRPr="00A8374B">
        <w:rPr>
          <w:color w:val="auto"/>
        </w:rPr>
        <w:t>including</w:t>
      </w:r>
      <w:r w:rsidRPr="00A8374B">
        <w:rPr>
          <w:color w:val="auto"/>
        </w:rPr>
        <w:t xml:space="preserve"> the </w:t>
      </w:r>
      <w:r w:rsidR="00073F06">
        <w:rPr>
          <w:color w:val="auto"/>
        </w:rPr>
        <w:t>Chair</w:t>
      </w:r>
      <w:r w:rsidRPr="00A8374B">
        <w:rPr>
          <w:color w:val="auto"/>
        </w:rPr>
        <w:t xml:space="preserve"> shall discharge his or her duties: (i) in good faith, (ii) with the care an ordinarily prudent individual in a like position would exercise under similar circumstances, and (iii) in a manner that the individual reasonably believes to be in the best interests of </w:t>
      </w:r>
      <w:r w:rsidR="00B26485">
        <w:rPr>
          <w:color w:val="auto"/>
        </w:rPr>
        <w:t>Noorda-COM</w:t>
      </w:r>
      <w:r w:rsidRPr="00A8374B">
        <w:rPr>
          <w:color w:val="auto"/>
        </w:rPr>
        <w:t>.</w:t>
      </w:r>
    </w:p>
    <w:p w14:paraId="4B798FE1" w14:textId="77777777" w:rsidR="00FA4A17" w:rsidRPr="00A8374B" w:rsidRDefault="00EF1B72" w:rsidP="006D7A3C">
      <w:pPr>
        <w:pStyle w:val="Default"/>
        <w:tabs>
          <w:tab w:val="left" w:pos="1530"/>
        </w:tabs>
        <w:spacing w:before="480" w:after="120"/>
        <w:ind w:left="1080" w:hanging="1080"/>
        <w:jc w:val="center"/>
        <w:rPr>
          <w:b/>
          <w:color w:val="auto"/>
        </w:rPr>
      </w:pPr>
      <w:r>
        <w:rPr>
          <w:b/>
          <w:color w:val="auto"/>
        </w:rPr>
        <w:t xml:space="preserve">ARTICLE </w:t>
      </w:r>
      <w:r w:rsidR="000B7EC3">
        <w:rPr>
          <w:b/>
          <w:color w:val="auto"/>
        </w:rPr>
        <w:t>9</w:t>
      </w:r>
      <w:r>
        <w:rPr>
          <w:b/>
          <w:color w:val="auto"/>
        </w:rPr>
        <w:t xml:space="preserve">. </w:t>
      </w:r>
      <w:r w:rsidR="00FA4A17" w:rsidRPr="00A8374B">
        <w:rPr>
          <w:b/>
          <w:color w:val="auto"/>
        </w:rPr>
        <w:t>AMENDMENTS OF BYLAWS</w:t>
      </w:r>
    </w:p>
    <w:p w14:paraId="119196CA" w14:textId="637F4662" w:rsidR="00FA4A17" w:rsidRPr="00A8374B" w:rsidRDefault="00FA4A17" w:rsidP="00BF32CB">
      <w:pPr>
        <w:pStyle w:val="Default"/>
        <w:tabs>
          <w:tab w:val="left" w:pos="1530"/>
        </w:tabs>
        <w:spacing w:before="360" w:after="120"/>
        <w:ind w:left="1080" w:hanging="1080"/>
        <w:rPr>
          <w:color w:val="auto"/>
        </w:rPr>
      </w:pPr>
      <w:r w:rsidRPr="00A8374B">
        <w:rPr>
          <w:color w:val="auto"/>
        </w:rPr>
        <w:t xml:space="preserve">Section </w:t>
      </w:r>
      <w:r w:rsidR="000B7EC3">
        <w:rPr>
          <w:color w:val="auto"/>
        </w:rPr>
        <w:t>9</w:t>
      </w:r>
      <w:r w:rsidRPr="00A8374B">
        <w:rPr>
          <w:color w:val="auto"/>
        </w:rPr>
        <w:t>.1</w:t>
      </w:r>
      <w:r w:rsidRPr="00A8374B">
        <w:rPr>
          <w:color w:val="auto"/>
        </w:rPr>
        <w:tab/>
      </w:r>
      <w:r w:rsidR="003A73A1" w:rsidRPr="00A8374B">
        <w:rPr>
          <w:color w:val="auto"/>
        </w:rPr>
        <w:tab/>
      </w:r>
      <w:r w:rsidR="003A73A1">
        <w:rPr>
          <w:color w:val="auto"/>
          <w:u w:val="single"/>
        </w:rPr>
        <w:t>Amendment Procedures</w:t>
      </w:r>
    </w:p>
    <w:p w14:paraId="19527404" w14:textId="7356171E" w:rsidR="00B633BD" w:rsidRPr="00A8374B" w:rsidRDefault="00FA4A17" w:rsidP="003D2BB0">
      <w:pPr>
        <w:pStyle w:val="Default"/>
        <w:tabs>
          <w:tab w:val="left" w:pos="1530"/>
        </w:tabs>
        <w:ind w:left="720" w:hanging="1080"/>
        <w:rPr>
          <w:color w:val="auto"/>
        </w:rPr>
      </w:pPr>
      <w:r w:rsidRPr="00A8374B">
        <w:rPr>
          <w:color w:val="auto"/>
        </w:rPr>
        <w:tab/>
        <w:t xml:space="preserve">These Bylaws may be amended, repealed, or altered, in whole or part, and new Bylaws may be adopted by a three-quarters (3/4) vote </w:t>
      </w:r>
      <w:r w:rsidR="00D95890" w:rsidRPr="00A8374B">
        <w:rPr>
          <w:color w:val="auto"/>
        </w:rPr>
        <w:t xml:space="preserve">during </w:t>
      </w:r>
      <w:r w:rsidRPr="00A8374B">
        <w:rPr>
          <w:color w:val="auto"/>
        </w:rPr>
        <w:t xml:space="preserve">a meeting of the </w:t>
      </w:r>
      <w:r w:rsidR="00D95890" w:rsidRPr="00A8374B">
        <w:rPr>
          <w:color w:val="auto"/>
        </w:rPr>
        <w:t xml:space="preserve">Voting </w:t>
      </w:r>
      <w:r w:rsidRPr="00A8374B">
        <w:rPr>
          <w:color w:val="auto"/>
        </w:rPr>
        <w:t xml:space="preserve">Members of the </w:t>
      </w:r>
      <w:r w:rsidR="00073F06">
        <w:t>XXXXXX</w:t>
      </w:r>
      <w:r w:rsidR="00934604">
        <w:t xml:space="preserve"> Committee</w:t>
      </w:r>
      <w:r w:rsidRPr="00A8374B">
        <w:rPr>
          <w:color w:val="auto"/>
        </w:rPr>
        <w:t xml:space="preserve"> at which </w:t>
      </w:r>
      <w:r w:rsidR="00725125" w:rsidRPr="00A8374B">
        <w:rPr>
          <w:color w:val="auto"/>
        </w:rPr>
        <w:t>a quorum of</w:t>
      </w:r>
      <w:r w:rsidRPr="00A8374B">
        <w:rPr>
          <w:color w:val="auto"/>
        </w:rPr>
        <w:t xml:space="preserve"> Voting Members </w:t>
      </w:r>
      <w:r w:rsidR="00725125" w:rsidRPr="00A8374B">
        <w:rPr>
          <w:color w:val="auto"/>
        </w:rPr>
        <w:t xml:space="preserve">is </w:t>
      </w:r>
      <w:r w:rsidRPr="00A8374B">
        <w:rPr>
          <w:color w:val="auto"/>
        </w:rPr>
        <w:t>present.</w:t>
      </w:r>
      <w:r w:rsidR="00C120FE" w:rsidRPr="00A8374B">
        <w:rPr>
          <w:color w:val="auto"/>
        </w:rPr>
        <w:t xml:space="preserve">  </w:t>
      </w:r>
    </w:p>
    <w:p w14:paraId="6BCE63C5" w14:textId="4FA5E0CD" w:rsidR="00FE214B" w:rsidRPr="00A8374B" w:rsidRDefault="00FE214B" w:rsidP="00B26485">
      <w:pPr>
        <w:pStyle w:val="Default"/>
        <w:tabs>
          <w:tab w:val="left" w:pos="5145"/>
        </w:tabs>
      </w:pPr>
    </w:p>
    <w:p w14:paraId="1BCE0FFF" w14:textId="77777777" w:rsidR="00FE214B" w:rsidRPr="00A8374B" w:rsidRDefault="00FE214B" w:rsidP="00FE214B">
      <w:pPr>
        <w:pStyle w:val="Default"/>
        <w:tabs>
          <w:tab w:val="left" w:pos="5145"/>
        </w:tabs>
        <w:ind w:left="1260" w:hanging="1260"/>
      </w:pPr>
    </w:p>
    <w:sectPr w:rsidR="00FE214B" w:rsidRPr="00A8374B" w:rsidSect="003A73A1">
      <w:headerReference w:type="default" r:id="rId8"/>
      <w:footerReference w:type="even" r:id="rId9"/>
      <w:footerReference w:type="default" r:id="rId10"/>
      <w:type w:val="continuous"/>
      <w:pgSz w:w="12240" w:h="15840"/>
      <w:pgMar w:top="1008" w:right="1080" w:bottom="1008"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8BEF" w14:textId="77777777" w:rsidR="003247F9" w:rsidRDefault="003247F9" w:rsidP="00A8255E">
      <w:pPr>
        <w:spacing w:after="0" w:line="240" w:lineRule="auto"/>
      </w:pPr>
      <w:r>
        <w:separator/>
      </w:r>
    </w:p>
  </w:endnote>
  <w:endnote w:type="continuationSeparator" w:id="0">
    <w:p w14:paraId="5149C8ED" w14:textId="77777777" w:rsidR="003247F9" w:rsidRDefault="003247F9" w:rsidP="00A8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8EF4" w14:textId="77777777" w:rsidR="00933F0F" w:rsidRDefault="00580978" w:rsidP="00FA4A17">
    <w:pPr>
      <w:pStyle w:val="Footer"/>
      <w:framePr w:wrap="around" w:vAnchor="text" w:hAnchor="margin" w:xAlign="right" w:y="1"/>
      <w:rPr>
        <w:rStyle w:val="PageNumber"/>
      </w:rPr>
    </w:pPr>
    <w:r>
      <w:rPr>
        <w:rStyle w:val="PageNumber"/>
      </w:rPr>
      <w:fldChar w:fldCharType="begin"/>
    </w:r>
    <w:r w:rsidR="00933F0F">
      <w:rPr>
        <w:rStyle w:val="PageNumber"/>
      </w:rPr>
      <w:instrText xml:space="preserve">PAGE  </w:instrText>
    </w:r>
    <w:r>
      <w:rPr>
        <w:rStyle w:val="PageNumber"/>
      </w:rPr>
      <w:fldChar w:fldCharType="end"/>
    </w:r>
  </w:p>
  <w:p w14:paraId="5C04D89E" w14:textId="77777777" w:rsidR="00933F0F" w:rsidRDefault="00933F0F" w:rsidP="00FA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5BC4" w14:textId="32051EB9" w:rsidR="003C209B" w:rsidRDefault="003C209B">
    <w:pPr>
      <w:pStyle w:val="Footer"/>
    </w:pPr>
    <w:r>
      <w:t>December 2019</w:t>
    </w:r>
  </w:p>
  <w:p w14:paraId="5970AA21" w14:textId="77777777" w:rsidR="00933F0F" w:rsidRDefault="00933F0F" w:rsidP="00FA4A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39BF" w14:textId="77777777" w:rsidR="003247F9" w:rsidRDefault="003247F9" w:rsidP="00A8255E">
      <w:pPr>
        <w:spacing w:after="0" w:line="240" w:lineRule="auto"/>
      </w:pPr>
      <w:r>
        <w:separator/>
      </w:r>
    </w:p>
  </w:footnote>
  <w:footnote w:type="continuationSeparator" w:id="0">
    <w:p w14:paraId="3337EA0E" w14:textId="77777777" w:rsidR="003247F9" w:rsidRDefault="003247F9" w:rsidP="00A8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8ADE" w14:textId="2864FE6B" w:rsidR="00933F0F" w:rsidRDefault="00933F0F" w:rsidP="006E0A6C">
    <w:pPr>
      <w:pStyle w:val="Header"/>
      <w:jc w:val="right"/>
    </w:pPr>
    <w:r>
      <w:tab/>
    </w:r>
    <w:r w:rsidR="00080490">
      <w:t>Noorda-</w:t>
    </w:r>
    <w:r>
      <w:t>COM</w:t>
    </w:r>
    <w:r w:rsidR="00EC59DE">
      <w:t xml:space="preserve"> </w:t>
    </w:r>
    <w:r w:rsidR="00703C19">
      <w:t>Policies and Procedures</w:t>
    </w:r>
    <w:r w:rsidR="00EC59DE">
      <w:t xml:space="preserve"> </w:t>
    </w:r>
    <w:r>
      <w:t>Committee Bylaws</w:t>
    </w:r>
  </w:p>
  <w:p w14:paraId="3D14FE3D" w14:textId="696A445F" w:rsidR="003A73A1" w:rsidRDefault="003A73A1" w:rsidP="006E0A6C">
    <w:pPr>
      <w:pStyle w:val="Header"/>
      <w:jc w:val="right"/>
    </w:pPr>
  </w:p>
  <w:p w14:paraId="2CCDE507" w14:textId="77777777" w:rsidR="003A73A1" w:rsidRDefault="003A73A1" w:rsidP="006E0A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DBFD4"/>
    <w:multiLevelType w:val="hybridMultilevel"/>
    <w:tmpl w:val="87D692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F47B18"/>
    <w:multiLevelType w:val="hybridMultilevel"/>
    <w:tmpl w:val="5D3064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604A3A"/>
    <w:multiLevelType w:val="hybridMultilevel"/>
    <w:tmpl w:val="782654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C07844"/>
    <w:multiLevelType w:val="hybridMultilevel"/>
    <w:tmpl w:val="4180B0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EB6FD0"/>
    <w:multiLevelType w:val="hybridMultilevel"/>
    <w:tmpl w:val="E5414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D369CA"/>
    <w:multiLevelType w:val="hybridMultilevel"/>
    <w:tmpl w:val="C94B89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262BF8"/>
    <w:multiLevelType w:val="hybridMultilevel"/>
    <w:tmpl w:val="326912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3E4E4E"/>
    <w:multiLevelType w:val="hybridMultilevel"/>
    <w:tmpl w:val="26EC6E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180662"/>
    <w:multiLevelType w:val="hybridMultilevel"/>
    <w:tmpl w:val="D2BEDE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BD464C"/>
    <w:multiLevelType w:val="hybridMultilevel"/>
    <w:tmpl w:val="911CB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A5B87F"/>
    <w:multiLevelType w:val="hybridMultilevel"/>
    <w:tmpl w:val="69417F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2D7EA0"/>
    <w:multiLevelType w:val="hybridMultilevel"/>
    <w:tmpl w:val="153F0E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7B1B41"/>
    <w:multiLevelType w:val="hybridMultilevel"/>
    <w:tmpl w:val="60F2B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AF597F"/>
    <w:multiLevelType w:val="hybridMultilevel"/>
    <w:tmpl w:val="2AFC4F10"/>
    <w:lvl w:ilvl="0" w:tplc="3EE0A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AB6752"/>
    <w:multiLevelType w:val="hybridMultilevel"/>
    <w:tmpl w:val="9CDADA3A"/>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7657ED"/>
    <w:multiLevelType w:val="hybridMultilevel"/>
    <w:tmpl w:val="A626F0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06406B"/>
    <w:multiLevelType w:val="hybridMultilevel"/>
    <w:tmpl w:val="27DE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92DC7"/>
    <w:multiLevelType w:val="hybridMultilevel"/>
    <w:tmpl w:val="EE1E8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A2473D"/>
    <w:multiLevelType w:val="hybridMultilevel"/>
    <w:tmpl w:val="090C7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BF79A0"/>
    <w:multiLevelType w:val="hybridMultilevel"/>
    <w:tmpl w:val="A1B07C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43992"/>
    <w:multiLevelType w:val="hybridMultilevel"/>
    <w:tmpl w:val="71E01032"/>
    <w:lvl w:ilvl="0" w:tplc="CF802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D770A5"/>
    <w:multiLevelType w:val="hybridMultilevel"/>
    <w:tmpl w:val="FF60D296"/>
    <w:lvl w:ilvl="0" w:tplc="2F9498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1DED"/>
    <w:multiLevelType w:val="hybridMultilevel"/>
    <w:tmpl w:val="C9708726"/>
    <w:lvl w:ilvl="0" w:tplc="AE94EC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4611D5"/>
    <w:multiLevelType w:val="hybridMultilevel"/>
    <w:tmpl w:val="AA307C3C"/>
    <w:lvl w:ilvl="0" w:tplc="FFFFFFFF">
      <w:start w:val="1"/>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8A848"/>
    <w:multiLevelType w:val="hybridMultilevel"/>
    <w:tmpl w:val="3B3401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0E13C66"/>
    <w:multiLevelType w:val="hybridMultilevel"/>
    <w:tmpl w:val="70B0A9E0"/>
    <w:lvl w:ilvl="0" w:tplc="DD8E3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704CC4"/>
    <w:multiLevelType w:val="hybridMultilevel"/>
    <w:tmpl w:val="5C328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5366CC"/>
    <w:multiLevelType w:val="hybridMultilevel"/>
    <w:tmpl w:val="3072F8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786F26"/>
    <w:multiLevelType w:val="hybridMultilevel"/>
    <w:tmpl w:val="10A261D4"/>
    <w:lvl w:ilvl="0" w:tplc="DE1C6E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0150E2E"/>
    <w:multiLevelType w:val="hybridMultilevel"/>
    <w:tmpl w:val="70B0A9E0"/>
    <w:lvl w:ilvl="0" w:tplc="DD8E3D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F670D6"/>
    <w:multiLevelType w:val="hybridMultilevel"/>
    <w:tmpl w:val="3EEC6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25EB0"/>
    <w:multiLevelType w:val="hybridMultilevel"/>
    <w:tmpl w:val="DC18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A23C8"/>
    <w:multiLevelType w:val="hybridMultilevel"/>
    <w:tmpl w:val="AC3E6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3755D"/>
    <w:multiLevelType w:val="hybridMultilevel"/>
    <w:tmpl w:val="F574FA54"/>
    <w:lvl w:ilvl="0" w:tplc="BC385D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EA291F"/>
    <w:multiLevelType w:val="hybridMultilevel"/>
    <w:tmpl w:val="8EF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D5F24A0"/>
    <w:multiLevelType w:val="hybridMultilevel"/>
    <w:tmpl w:val="AC3E6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DC636"/>
    <w:multiLevelType w:val="hybridMultilevel"/>
    <w:tmpl w:val="42ACF4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D132C9"/>
    <w:multiLevelType w:val="hybridMultilevel"/>
    <w:tmpl w:val="6B1687B2"/>
    <w:lvl w:ilvl="0" w:tplc="04090017">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8" w15:restartNumberingAfterBreak="0">
    <w:nsid w:val="7480880C"/>
    <w:multiLevelType w:val="hybridMultilevel"/>
    <w:tmpl w:val="3646B8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4202B8"/>
    <w:multiLevelType w:val="hybridMultilevel"/>
    <w:tmpl w:val="70B0A9E0"/>
    <w:lvl w:ilvl="0" w:tplc="DD8E3D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442D3E"/>
    <w:multiLevelType w:val="singleLevel"/>
    <w:tmpl w:val="A37C39DA"/>
    <w:lvl w:ilvl="0">
      <w:start w:val="1"/>
      <w:numFmt w:val="decimal"/>
      <w:lvlText w:val="%1)"/>
      <w:lvlJc w:val="left"/>
      <w:pPr>
        <w:tabs>
          <w:tab w:val="num" w:pos="720"/>
        </w:tabs>
        <w:ind w:left="720" w:hanging="720"/>
      </w:pPr>
      <w:rPr>
        <w:rFonts w:hint="default"/>
      </w:rPr>
    </w:lvl>
  </w:abstractNum>
  <w:abstractNum w:abstractNumId="41" w15:restartNumberingAfterBreak="0">
    <w:nsid w:val="7A902917"/>
    <w:multiLevelType w:val="hybridMultilevel"/>
    <w:tmpl w:val="6B1687B2"/>
    <w:lvl w:ilvl="0" w:tplc="04090017">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15:restartNumberingAfterBreak="0">
    <w:nsid w:val="7AB8477A"/>
    <w:multiLevelType w:val="hybridMultilevel"/>
    <w:tmpl w:val="B54A5B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0175AC"/>
    <w:multiLevelType w:val="hybridMultilevel"/>
    <w:tmpl w:val="70B0A9E0"/>
    <w:lvl w:ilvl="0" w:tplc="DD8E3D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0293974">
    <w:abstractNumId w:val="9"/>
  </w:num>
  <w:num w:numId="2" w16cid:durableId="894585662">
    <w:abstractNumId w:val="7"/>
  </w:num>
  <w:num w:numId="3" w16cid:durableId="1630864456">
    <w:abstractNumId w:val="0"/>
  </w:num>
  <w:num w:numId="4" w16cid:durableId="1922375498">
    <w:abstractNumId w:val="38"/>
  </w:num>
  <w:num w:numId="5" w16cid:durableId="1301306417">
    <w:abstractNumId w:val="1"/>
  </w:num>
  <w:num w:numId="6" w16cid:durableId="951085820">
    <w:abstractNumId w:val="11"/>
  </w:num>
  <w:num w:numId="7" w16cid:durableId="1097824476">
    <w:abstractNumId w:val="6"/>
  </w:num>
  <w:num w:numId="8" w16cid:durableId="1780954159">
    <w:abstractNumId w:val="4"/>
  </w:num>
  <w:num w:numId="9" w16cid:durableId="1848399447">
    <w:abstractNumId w:val="15"/>
  </w:num>
  <w:num w:numId="10" w16cid:durableId="1855151467">
    <w:abstractNumId w:val="2"/>
  </w:num>
  <w:num w:numId="11" w16cid:durableId="1967197264">
    <w:abstractNumId w:val="24"/>
  </w:num>
  <w:num w:numId="12" w16cid:durableId="1456411629">
    <w:abstractNumId w:val="5"/>
  </w:num>
  <w:num w:numId="13" w16cid:durableId="965937058">
    <w:abstractNumId w:val="8"/>
  </w:num>
  <w:num w:numId="14" w16cid:durableId="389235306">
    <w:abstractNumId w:val="10"/>
  </w:num>
  <w:num w:numId="15" w16cid:durableId="835615502">
    <w:abstractNumId w:val="36"/>
  </w:num>
  <w:num w:numId="16" w16cid:durableId="1235237454">
    <w:abstractNumId w:val="3"/>
  </w:num>
  <w:num w:numId="17" w16cid:durableId="1111778124">
    <w:abstractNumId w:val="16"/>
  </w:num>
  <w:num w:numId="18" w16cid:durableId="250311557">
    <w:abstractNumId w:val="18"/>
  </w:num>
  <w:num w:numId="19" w16cid:durableId="2038382111">
    <w:abstractNumId w:val="23"/>
  </w:num>
  <w:num w:numId="20" w16cid:durableId="635642449">
    <w:abstractNumId w:val="22"/>
  </w:num>
  <w:num w:numId="21" w16cid:durableId="1777674640">
    <w:abstractNumId w:val="31"/>
  </w:num>
  <w:num w:numId="22" w16cid:durableId="725838091">
    <w:abstractNumId w:val="21"/>
  </w:num>
  <w:num w:numId="23" w16cid:durableId="1973555296">
    <w:abstractNumId w:val="25"/>
  </w:num>
  <w:num w:numId="24" w16cid:durableId="210849433">
    <w:abstractNumId w:val="43"/>
  </w:num>
  <w:num w:numId="25" w16cid:durableId="31225125">
    <w:abstractNumId w:val="29"/>
  </w:num>
  <w:num w:numId="26" w16cid:durableId="2052076529">
    <w:abstractNumId w:val="39"/>
  </w:num>
  <w:num w:numId="27" w16cid:durableId="1768381502">
    <w:abstractNumId w:val="26"/>
  </w:num>
  <w:num w:numId="28" w16cid:durableId="1823808238">
    <w:abstractNumId w:val="14"/>
  </w:num>
  <w:num w:numId="29" w16cid:durableId="2027826716">
    <w:abstractNumId w:val="28"/>
  </w:num>
  <w:num w:numId="30" w16cid:durableId="1687055231">
    <w:abstractNumId w:val="37"/>
  </w:num>
  <w:num w:numId="31" w16cid:durableId="2145196137">
    <w:abstractNumId w:val="27"/>
  </w:num>
  <w:num w:numId="32" w16cid:durableId="2084643921">
    <w:abstractNumId w:val="42"/>
  </w:num>
  <w:num w:numId="33" w16cid:durableId="1309239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5589685">
    <w:abstractNumId w:val="32"/>
  </w:num>
  <w:num w:numId="35" w16cid:durableId="878782653">
    <w:abstractNumId w:val="20"/>
  </w:num>
  <w:num w:numId="36" w16cid:durableId="76487100">
    <w:abstractNumId w:val="33"/>
  </w:num>
  <w:num w:numId="37" w16cid:durableId="530455269">
    <w:abstractNumId w:val="35"/>
  </w:num>
  <w:num w:numId="38" w16cid:durableId="368847359">
    <w:abstractNumId w:val="13"/>
  </w:num>
  <w:num w:numId="39" w16cid:durableId="599416174">
    <w:abstractNumId w:val="17"/>
  </w:num>
  <w:num w:numId="40" w16cid:durableId="951016472">
    <w:abstractNumId w:val="40"/>
  </w:num>
  <w:num w:numId="41" w16cid:durableId="1104350441">
    <w:abstractNumId w:val="41"/>
  </w:num>
  <w:num w:numId="42" w16cid:durableId="1713193818">
    <w:abstractNumId w:val="30"/>
  </w:num>
  <w:num w:numId="43" w16cid:durableId="410852576">
    <w:abstractNumId w:val="19"/>
  </w:num>
  <w:num w:numId="44" w16cid:durableId="829058383">
    <w:abstractNumId w:val="34"/>
  </w:num>
  <w:num w:numId="45" w16cid:durableId="2038502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89"/>
    <w:rsid w:val="00016D92"/>
    <w:rsid w:val="00062AFA"/>
    <w:rsid w:val="00073F06"/>
    <w:rsid w:val="00080490"/>
    <w:rsid w:val="00090C96"/>
    <w:rsid w:val="000924B7"/>
    <w:rsid w:val="000A2991"/>
    <w:rsid w:val="000B7EC3"/>
    <w:rsid w:val="000E661A"/>
    <w:rsid w:val="000E6CA5"/>
    <w:rsid w:val="000F1B73"/>
    <w:rsid w:val="000F653B"/>
    <w:rsid w:val="00104290"/>
    <w:rsid w:val="00110CDB"/>
    <w:rsid w:val="001143DC"/>
    <w:rsid w:val="00125EDB"/>
    <w:rsid w:val="001377FD"/>
    <w:rsid w:val="00176C7D"/>
    <w:rsid w:val="00186738"/>
    <w:rsid w:val="00195861"/>
    <w:rsid w:val="001E3A87"/>
    <w:rsid w:val="00213A65"/>
    <w:rsid w:val="00216657"/>
    <w:rsid w:val="00250ABF"/>
    <w:rsid w:val="00261DFF"/>
    <w:rsid w:val="002849F2"/>
    <w:rsid w:val="002927F0"/>
    <w:rsid w:val="00297EC1"/>
    <w:rsid w:val="002B41FC"/>
    <w:rsid w:val="002C20BA"/>
    <w:rsid w:val="002C5EB3"/>
    <w:rsid w:val="002E4DCD"/>
    <w:rsid w:val="002F3A1E"/>
    <w:rsid w:val="002F59A8"/>
    <w:rsid w:val="00300F9B"/>
    <w:rsid w:val="00304816"/>
    <w:rsid w:val="003221B8"/>
    <w:rsid w:val="003247F9"/>
    <w:rsid w:val="00331254"/>
    <w:rsid w:val="00351069"/>
    <w:rsid w:val="003543DF"/>
    <w:rsid w:val="00360480"/>
    <w:rsid w:val="003648F2"/>
    <w:rsid w:val="003A73A1"/>
    <w:rsid w:val="003C0D27"/>
    <w:rsid w:val="003C209B"/>
    <w:rsid w:val="003D2BB0"/>
    <w:rsid w:val="003D2BF3"/>
    <w:rsid w:val="0040169C"/>
    <w:rsid w:val="00410766"/>
    <w:rsid w:val="00417E65"/>
    <w:rsid w:val="0043046D"/>
    <w:rsid w:val="00445047"/>
    <w:rsid w:val="00447774"/>
    <w:rsid w:val="00454512"/>
    <w:rsid w:val="00457403"/>
    <w:rsid w:val="004602AA"/>
    <w:rsid w:val="004B4EA7"/>
    <w:rsid w:val="004D1226"/>
    <w:rsid w:val="004F5EBD"/>
    <w:rsid w:val="004F6C6A"/>
    <w:rsid w:val="00507F71"/>
    <w:rsid w:val="00515538"/>
    <w:rsid w:val="00550A1A"/>
    <w:rsid w:val="00552412"/>
    <w:rsid w:val="00563A82"/>
    <w:rsid w:val="005736FD"/>
    <w:rsid w:val="00580978"/>
    <w:rsid w:val="005A452F"/>
    <w:rsid w:val="005C398A"/>
    <w:rsid w:val="005C5EFF"/>
    <w:rsid w:val="005C6543"/>
    <w:rsid w:val="005D3052"/>
    <w:rsid w:val="005F532A"/>
    <w:rsid w:val="00603B97"/>
    <w:rsid w:val="00606A91"/>
    <w:rsid w:val="006526FD"/>
    <w:rsid w:val="00666A20"/>
    <w:rsid w:val="00680476"/>
    <w:rsid w:val="006A3AF6"/>
    <w:rsid w:val="006C39CC"/>
    <w:rsid w:val="006D23AE"/>
    <w:rsid w:val="006D7A3C"/>
    <w:rsid w:val="006E0A6C"/>
    <w:rsid w:val="006E582E"/>
    <w:rsid w:val="006E5AFA"/>
    <w:rsid w:val="00703C19"/>
    <w:rsid w:val="00722E83"/>
    <w:rsid w:val="00723B0C"/>
    <w:rsid w:val="00725125"/>
    <w:rsid w:val="0076333F"/>
    <w:rsid w:val="00777116"/>
    <w:rsid w:val="00781DAA"/>
    <w:rsid w:val="007920AB"/>
    <w:rsid w:val="00794711"/>
    <w:rsid w:val="007A042D"/>
    <w:rsid w:val="007B126C"/>
    <w:rsid w:val="007B2C8D"/>
    <w:rsid w:val="007C3139"/>
    <w:rsid w:val="007D15A6"/>
    <w:rsid w:val="007E0109"/>
    <w:rsid w:val="0083494A"/>
    <w:rsid w:val="008430F4"/>
    <w:rsid w:val="00843D1B"/>
    <w:rsid w:val="00867DE6"/>
    <w:rsid w:val="008767D2"/>
    <w:rsid w:val="008C2F0E"/>
    <w:rsid w:val="008D409F"/>
    <w:rsid w:val="008E1DAD"/>
    <w:rsid w:val="008F5A9B"/>
    <w:rsid w:val="00921E00"/>
    <w:rsid w:val="00933F0F"/>
    <w:rsid w:val="00934604"/>
    <w:rsid w:val="00956619"/>
    <w:rsid w:val="00985956"/>
    <w:rsid w:val="00994A7C"/>
    <w:rsid w:val="009A2AB9"/>
    <w:rsid w:val="009A7D86"/>
    <w:rsid w:val="009D371D"/>
    <w:rsid w:val="009F3FB7"/>
    <w:rsid w:val="009F530B"/>
    <w:rsid w:val="00A17E83"/>
    <w:rsid w:val="00A32280"/>
    <w:rsid w:val="00A42946"/>
    <w:rsid w:val="00A43AD1"/>
    <w:rsid w:val="00A471A9"/>
    <w:rsid w:val="00A61A3C"/>
    <w:rsid w:val="00A62837"/>
    <w:rsid w:val="00A8255E"/>
    <w:rsid w:val="00A8374B"/>
    <w:rsid w:val="00A83BD7"/>
    <w:rsid w:val="00A94207"/>
    <w:rsid w:val="00AA19EC"/>
    <w:rsid w:val="00AA765F"/>
    <w:rsid w:val="00AB091B"/>
    <w:rsid w:val="00AB0C92"/>
    <w:rsid w:val="00AC4CAB"/>
    <w:rsid w:val="00AC6305"/>
    <w:rsid w:val="00AC7A2F"/>
    <w:rsid w:val="00AD7338"/>
    <w:rsid w:val="00AF0313"/>
    <w:rsid w:val="00B0666D"/>
    <w:rsid w:val="00B06BFE"/>
    <w:rsid w:val="00B12C87"/>
    <w:rsid w:val="00B12F9C"/>
    <w:rsid w:val="00B214E9"/>
    <w:rsid w:val="00B2526B"/>
    <w:rsid w:val="00B26485"/>
    <w:rsid w:val="00B36E49"/>
    <w:rsid w:val="00B633BD"/>
    <w:rsid w:val="00B642FE"/>
    <w:rsid w:val="00B64F69"/>
    <w:rsid w:val="00B65B52"/>
    <w:rsid w:val="00B72AAE"/>
    <w:rsid w:val="00B86ED2"/>
    <w:rsid w:val="00B872CB"/>
    <w:rsid w:val="00BB1EFC"/>
    <w:rsid w:val="00BE440E"/>
    <w:rsid w:val="00BF32CB"/>
    <w:rsid w:val="00BF62DD"/>
    <w:rsid w:val="00C0273A"/>
    <w:rsid w:val="00C05793"/>
    <w:rsid w:val="00C059D7"/>
    <w:rsid w:val="00C06A53"/>
    <w:rsid w:val="00C11950"/>
    <w:rsid w:val="00C11D9F"/>
    <w:rsid w:val="00C120FE"/>
    <w:rsid w:val="00C250CF"/>
    <w:rsid w:val="00C26A60"/>
    <w:rsid w:val="00C312DD"/>
    <w:rsid w:val="00C40489"/>
    <w:rsid w:val="00C56199"/>
    <w:rsid w:val="00C67589"/>
    <w:rsid w:val="00C83C35"/>
    <w:rsid w:val="00C9589A"/>
    <w:rsid w:val="00CB21A1"/>
    <w:rsid w:val="00CB4524"/>
    <w:rsid w:val="00CD1B98"/>
    <w:rsid w:val="00CE403D"/>
    <w:rsid w:val="00CF7F84"/>
    <w:rsid w:val="00D128DC"/>
    <w:rsid w:val="00D2132F"/>
    <w:rsid w:val="00D21D65"/>
    <w:rsid w:val="00D32ACF"/>
    <w:rsid w:val="00D360A7"/>
    <w:rsid w:val="00D57E87"/>
    <w:rsid w:val="00D6615E"/>
    <w:rsid w:val="00D8417F"/>
    <w:rsid w:val="00D95890"/>
    <w:rsid w:val="00DA13C0"/>
    <w:rsid w:val="00DA2182"/>
    <w:rsid w:val="00DA26DA"/>
    <w:rsid w:val="00DB6B43"/>
    <w:rsid w:val="00DC6D72"/>
    <w:rsid w:val="00DD39B8"/>
    <w:rsid w:val="00DF7BD8"/>
    <w:rsid w:val="00E665AE"/>
    <w:rsid w:val="00E667A7"/>
    <w:rsid w:val="00E77CCB"/>
    <w:rsid w:val="00E83944"/>
    <w:rsid w:val="00E84F4C"/>
    <w:rsid w:val="00EB795C"/>
    <w:rsid w:val="00EB7CAB"/>
    <w:rsid w:val="00EC59DE"/>
    <w:rsid w:val="00EC7394"/>
    <w:rsid w:val="00ED15E7"/>
    <w:rsid w:val="00EF1B72"/>
    <w:rsid w:val="00F069F2"/>
    <w:rsid w:val="00F17A2A"/>
    <w:rsid w:val="00F2144D"/>
    <w:rsid w:val="00F30DF4"/>
    <w:rsid w:val="00F3399B"/>
    <w:rsid w:val="00F44938"/>
    <w:rsid w:val="00F53D3E"/>
    <w:rsid w:val="00F633B9"/>
    <w:rsid w:val="00F673F4"/>
    <w:rsid w:val="00F96B7C"/>
    <w:rsid w:val="00FA4A17"/>
    <w:rsid w:val="00FB7B58"/>
    <w:rsid w:val="00FB7C57"/>
    <w:rsid w:val="00FD1162"/>
    <w:rsid w:val="00FD1169"/>
    <w:rsid w:val="00FE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BD167"/>
  <w15:docId w15:val="{90E35A56-05BF-F944-AB37-43C8282C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58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2144D"/>
    <w:rPr>
      <w:color w:val="808080"/>
    </w:rPr>
  </w:style>
  <w:style w:type="paragraph" w:styleId="BalloonText">
    <w:name w:val="Balloon Text"/>
    <w:basedOn w:val="Normal"/>
    <w:link w:val="BalloonTextChar"/>
    <w:uiPriority w:val="99"/>
    <w:semiHidden/>
    <w:unhideWhenUsed/>
    <w:rsid w:val="00F21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4D"/>
    <w:rPr>
      <w:rFonts w:ascii="Tahoma" w:hAnsi="Tahoma" w:cs="Tahoma"/>
      <w:sz w:val="16"/>
      <w:szCs w:val="16"/>
    </w:rPr>
  </w:style>
  <w:style w:type="paragraph" w:styleId="Footer">
    <w:name w:val="footer"/>
    <w:basedOn w:val="Normal"/>
    <w:link w:val="FooterChar"/>
    <w:uiPriority w:val="99"/>
    <w:unhideWhenUsed/>
    <w:rsid w:val="00FA4A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4A17"/>
  </w:style>
  <w:style w:type="character" w:styleId="PageNumber">
    <w:name w:val="page number"/>
    <w:basedOn w:val="DefaultParagraphFont"/>
    <w:uiPriority w:val="99"/>
    <w:semiHidden/>
    <w:unhideWhenUsed/>
    <w:rsid w:val="00FA4A17"/>
  </w:style>
  <w:style w:type="paragraph" w:styleId="Header">
    <w:name w:val="header"/>
    <w:basedOn w:val="Normal"/>
    <w:link w:val="HeaderChar"/>
    <w:uiPriority w:val="99"/>
    <w:unhideWhenUsed/>
    <w:rsid w:val="00FA4A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4A17"/>
  </w:style>
  <w:style w:type="paragraph" w:styleId="ListParagraph">
    <w:name w:val="List Paragraph"/>
    <w:basedOn w:val="Normal"/>
    <w:uiPriority w:val="34"/>
    <w:qFormat/>
    <w:rsid w:val="000F653B"/>
    <w:pPr>
      <w:ind w:left="720"/>
      <w:contextualSpacing/>
    </w:pPr>
  </w:style>
  <w:style w:type="character" w:styleId="CommentReference">
    <w:name w:val="annotation reference"/>
    <w:basedOn w:val="DefaultParagraphFont"/>
    <w:uiPriority w:val="99"/>
    <w:semiHidden/>
    <w:unhideWhenUsed/>
    <w:rsid w:val="004F6C6A"/>
    <w:rPr>
      <w:sz w:val="16"/>
      <w:szCs w:val="16"/>
    </w:rPr>
  </w:style>
  <w:style w:type="paragraph" w:styleId="CommentText">
    <w:name w:val="annotation text"/>
    <w:basedOn w:val="Normal"/>
    <w:link w:val="CommentTextChar"/>
    <w:uiPriority w:val="99"/>
    <w:unhideWhenUsed/>
    <w:rsid w:val="004F6C6A"/>
    <w:pPr>
      <w:spacing w:line="240" w:lineRule="auto"/>
    </w:pPr>
    <w:rPr>
      <w:sz w:val="20"/>
      <w:szCs w:val="20"/>
    </w:rPr>
  </w:style>
  <w:style w:type="character" w:customStyle="1" w:styleId="CommentTextChar">
    <w:name w:val="Comment Text Char"/>
    <w:basedOn w:val="DefaultParagraphFont"/>
    <w:link w:val="CommentText"/>
    <w:uiPriority w:val="99"/>
    <w:rsid w:val="004F6C6A"/>
    <w:rPr>
      <w:sz w:val="20"/>
      <w:szCs w:val="20"/>
    </w:rPr>
  </w:style>
  <w:style w:type="paragraph" w:styleId="CommentSubject">
    <w:name w:val="annotation subject"/>
    <w:basedOn w:val="CommentText"/>
    <w:next w:val="CommentText"/>
    <w:link w:val="CommentSubjectChar"/>
    <w:uiPriority w:val="99"/>
    <w:semiHidden/>
    <w:unhideWhenUsed/>
    <w:rsid w:val="004F6C6A"/>
    <w:rPr>
      <w:b/>
      <w:bCs/>
    </w:rPr>
  </w:style>
  <w:style w:type="character" w:customStyle="1" w:styleId="CommentSubjectChar">
    <w:name w:val="Comment Subject Char"/>
    <w:basedOn w:val="CommentTextChar"/>
    <w:link w:val="CommentSubject"/>
    <w:uiPriority w:val="99"/>
    <w:semiHidden/>
    <w:rsid w:val="004F6C6A"/>
    <w:rPr>
      <w:b/>
      <w:bCs/>
      <w:sz w:val="20"/>
      <w:szCs w:val="20"/>
    </w:rPr>
  </w:style>
  <w:style w:type="table" w:styleId="TableGrid">
    <w:name w:val="Table Grid"/>
    <w:basedOn w:val="TableNormal"/>
    <w:rsid w:val="005A45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5A9B"/>
    <w:pPr>
      <w:spacing w:after="0" w:line="240" w:lineRule="auto"/>
    </w:pPr>
  </w:style>
  <w:style w:type="paragraph" w:styleId="NoSpacing">
    <w:name w:val="No Spacing"/>
    <w:uiPriority w:val="1"/>
    <w:qFormat/>
    <w:rsid w:val="00C059D7"/>
    <w:pPr>
      <w:spacing w:after="0" w:line="240" w:lineRule="auto"/>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A858A9-2A66-D241-8874-1CA9EFC6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Touro University Mare Island California.</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agarrett</dc:creator>
  <cp:lastModifiedBy>Alexa Levine</cp:lastModifiedBy>
  <cp:revision>3</cp:revision>
  <cp:lastPrinted>2019-08-02T16:58:00Z</cp:lastPrinted>
  <dcterms:created xsi:type="dcterms:W3CDTF">2021-03-05T18:36:00Z</dcterms:created>
  <dcterms:modified xsi:type="dcterms:W3CDTF">2022-10-21T19:49:00Z</dcterms:modified>
</cp:coreProperties>
</file>